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59C3" w14:textId="77777777" w:rsidR="005E3B82" w:rsidRPr="001703A7" w:rsidRDefault="005E3B82" w:rsidP="001703A7">
      <w:pPr>
        <w:jc w:val="center"/>
        <w:rPr>
          <w:rFonts w:ascii="Arial Narrow" w:hAnsi="Arial Narrow"/>
          <w:bCs/>
          <w:sz w:val="22"/>
          <w:szCs w:val="22"/>
          <w:lang w:val="es-AR"/>
        </w:rPr>
      </w:pPr>
    </w:p>
    <w:p w14:paraId="4B9AC078" w14:textId="24C2816F" w:rsidR="00A557C0" w:rsidRPr="001703A7" w:rsidRDefault="0025171E" w:rsidP="001703A7">
      <w:pPr>
        <w:jc w:val="center"/>
        <w:rPr>
          <w:rFonts w:ascii="Arial Narrow" w:hAnsi="Arial Narrow"/>
          <w:bCs/>
          <w:sz w:val="22"/>
          <w:szCs w:val="22"/>
          <w:lang w:val="es-AR"/>
        </w:rPr>
      </w:pPr>
      <w:r w:rsidRPr="001703A7">
        <w:rPr>
          <w:rFonts w:ascii="Arial Narrow" w:hAnsi="Arial Narrow"/>
          <w:bCs/>
          <w:sz w:val="22"/>
          <w:szCs w:val="22"/>
          <w:lang w:val="es-AR"/>
        </w:rPr>
        <w:t>“</w:t>
      </w:r>
      <w:r w:rsidR="00B5400D" w:rsidRPr="001703A7">
        <w:rPr>
          <w:rFonts w:ascii="Arial Narrow" w:hAnsi="Arial Narrow"/>
          <w:bCs/>
          <w:sz w:val="22"/>
          <w:szCs w:val="22"/>
          <w:lang w:val="es-AR"/>
        </w:rPr>
        <w:t>Por medio del cual</w:t>
      </w:r>
      <w:r w:rsidR="00A41CB1" w:rsidRPr="001703A7">
        <w:rPr>
          <w:rFonts w:ascii="Arial Narrow" w:hAnsi="Arial Narrow"/>
          <w:bCs/>
          <w:sz w:val="22"/>
          <w:szCs w:val="22"/>
          <w:lang w:val="es-AR"/>
        </w:rPr>
        <w:t xml:space="preserve"> </w:t>
      </w:r>
      <w:r w:rsidR="001703A7" w:rsidRPr="001703A7">
        <w:rPr>
          <w:rFonts w:ascii="Arial Narrow" w:hAnsi="Arial Narrow"/>
          <w:bCs/>
          <w:sz w:val="22"/>
          <w:szCs w:val="22"/>
          <w:lang w:val="es-AR"/>
        </w:rPr>
        <w:t>se</w:t>
      </w:r>
      <w:r w:rsidR="00514A5D" w:rsidRPr="001703A7">
        <w:rPr>
          <w:rFonts w:ascii="Arial Narrow" w:hAnsi="Arial Narrow"/>
          <w:bCs/>
          <w:sz w:val="22"/>
          <w:szCs w:val="22"/>
        </w:rPr>
        <w:t xml:space="preserve"> </w:t>
      </w:r>
      <w:r w:rsidR="00D764BB" w:rsidRPr="001703A7">
        <w:rPr>
          <w:rFonts w:ascii="Arial Narrow" w:hAnsi="Arial Narrow"/>
          <w:bCs/>
          <w:sz w:val="22"/>
          <w:szCs w:val="22"/>
        </w:rPr>
        <w:t xml:space="preserve">modifica el Acuerdo No. 001 del 01 de marzo de 2023, mediante el cual se </w:t>
      </w:r>
      <w:r w:rsidR="00514A5D" w:rsidRPr="001703A7">
        <w:rPr>
          <w:rFonts w:ascii="Arial Narrow" w:hAnsi="Arial Narrow"/>
          <w:bCs/>
          <w:sz w:val="22"/>
          <w:szCs w:val="22"/>
        </w:rPr>
        <w:t>crea Una Planta</w:t>
      </w:r>
      <w:r w:rsidR="005E3B82" w:rsidRPr="001703A7">
        <w:rPr>
          <w:rFonts w:ascii="Arial Narrow" w:hAnsi="Arial Narrow"/>
          <w:bCs/>
          <w:sz w:val="22"/>
          <w:szCs w:val="22"/>
        </w:rPr>
        <w:t xml:space="preserve"> </w:t>
      </w:r>
      <w:r w:rsidR="00D764BB" w:rsidRPr="001703A7">
        <w:rPr>
          <w:rFonts w:ascii="Arial Narrow" w:hAnsi="Arial Narrow"/>
          <w:bCs/>
          <w:sz w:val="22"/>
          <w:szCs w:val="22"/>
        </w:rPr>
        <w:t xml:space="preserve">de </w:t>
      </w:r>
      <w:r w:rsidR="005E3B82" w:rsidRPr="001703A7">
        <w:rPr>
          <w:rFonts w:ascii="Arial Narrow" w:hAnsi="Arial Narrow"/>
          <w:bCs/>
          <w:sz w:val="22"/>
          <w:szCs w:val="22"/>
        </w:rPr>
        <w:t xml:space="preserve">Empleos de Carácter Temporal </w:t>
      </w:r>
      <w:r w:rsidR="00942DC6" w:rsidRPr="001703A7">
        <w:rPr>
          <w:rFonts w:ascii="Arial Narrow" w:hAnsi="Arial Narrow"/>
          <w:bCs/>
          <w:sz w:val="22"/>
          <w:szCs w:val="22"/>
        </w:rPr>
        <w:t>en el</w:t>
      </w:r>
      <w:r w:rsidR="005E3B82" w:rsidRPr="001703A7">
        <w:rPr>
          <w:rFonts w:ascii="Arial Narrow" w:hAnsi="Arial Narrow"/>
          <w:bCs/>
          <w:sz w:val="22"/>
          <w:szCs w:val="22"/>
        </w:rPr>
        <w:t xml:space="preserve"> </w:t>
      </w:r>
      <w:r w:rsidR="00B5400D" w:rsidRPr="001703A7">
        <w:rPr>
          <w:rFonts w:ascii="Arial Narrow" w:hAnsi="Arial Narrow"/>
          <w:bCs/>
          <w:sz w:val="22"/>
          <w:szCs w:val="22"/>
          <w:lang w:val="es-AR"/>
        </w:rPr>
        <w:t>Hospital Regional de Moniquirá</w:t>
      </w:r>
      <w:r w:rsidRPr="001703A7">
        <w:rPr>
          <w:rFonts w:ascii="Arial Narrow" w:hAnsi="Arial Narrow"/>
          <w:bCs/>
          <w:sz w:val="22"/>
          <w:szCs w:val="22"/>
          <w:lang w:val="es-AR"/>
        </w:rPr>
        <w:t xml:space="preserve"> E.S.E”</w:t>
      </w:r>
    </w:p>
    <w:p w14:paraId="0AD6A5A0" w14:textId="77777777" w:rsidR="00B5400D" w:rsidRPr="001703A7" w:rsidRDefault="00B5400D" w:rsidP="001703A7">
      <w:pPr>
        <w:jc w:val="center"/>
        <w:rPr>
          <w:rFonts w:ascii="Arial Narrow" w:hAnsi="Arial Narrow"/>
          <w:b/>
          <w:sz w:val="22"/>
          <w:szCs w:val="22"/>
          <w:lang w:val="es-AR"/>
        </w:rPr>
      </w:pPr>
    </w:p>
    <w:p w14:paraId="679C9010" w14:textId="24CE8F28" w:rsidR="00B5400D" w:rsidRPr="001703A7" w:rsidRDefault="00B5400D" w:rsidP="001703A7">
      <w:pPr>
        <w:jc w:val="both"/>
        <w:rPr>
          <w:rFonts w:ascii="Arial Narrow" w:hAnsi="Arial Narrow"/>
          <w:sz w:val="22"/>
          <w:szCs w:val="22"/>
          <w:lang w:val="es-AR"/>
        </w:rPr>
      </w:pPr>
      <w:r w:rsidRPr="001703A7">
        <w:rPr>
          <w:rFonts w:ascii="Arial Narrow" w:hAnsi="Arial Narrow"/>
          <w:b/>
          <w:sz w:val="22"/>
          <w:szCs w:val="22"/>
          <w:lang w:val="es-AR"/>
        </w:rPr>
        <w:t xml:space="preserve">LA JUNTA DIRECTIVA DEL HOSPITAL REGIONAL DE MONIQUIRA E.S.E., </w:t>
      </w:r>
      <w:r w:rsidRPr="001703A7">
        <w:rPr>
          <w:rFonts w:ascii="Arial Narrow" w:hAnsi="Arial Narrow"/>
          <w:sz w:val="22"/>
          <w:szCs w:val="22"/>
          <w:lang w:val="es-AR"/>
        </w:rPr>
        <w:t xml:space="preserve">en uso de las atribuciones que le confiere el artículo 11 del Decreto 1876 de 1994 y el artículo 19 Numeral 5 del Acuerdo 001 del 4 de </w:t>
      </w:r>
      <w:r w:rsidR="001703A7" w:rsidRPr="001703A7">
        <w:rPr>
          <w:rFonts w:ascii="Arial Narrow" w:hAnsi="Arial Narrow"/>
          <w:sz w:val="22"/>
          <w:szCs w:val="22"/>
          <w:lang w:val="es-AR"/>
        </w:rPr>
        <w:t>abril</w:t>
      </w:r>
      <w:r w:rsidRPr="001703A7">
        <w:rPr>
          <w:rFonts w:ascii="Arial Narrow" w:hAnsi="Arial Narrow"/>
          <w:sz w:val="22"/>
          <w:szCs w:val="22"/>
          <w:lang w:val="es-AR"/>
        </w:rPr>
        <w:t xml:space="preserve"> de 2000, por el cual se fijan los estatutos del HOSPITAL REGIONAL DE MONIQUIRA E.S.E., </w:t>
      </w:r>
      <w:r w:rsidR="005E3B82" w:rsidRPr="001703A7">
        <w:rPr>
          <w:rFonts w:ascii="Arial Narrow" w:hAnsi="Arial Narrow"/>
          <w:sz w:val="22"/>
          <w:szCs w:val="22"/>
        </w:rPr>
        <w:t xml:space="preserve">en especial las conferidas por el Decreto 1876 de 1994, Decreto 2993 de 2011, Ley 909 de 2004, Decreto Ley 1083 de 2015 </w:t>
      </w:r>
      <w:r w:rsidRPr="001703A7">
        <w:rPr>
          <w:rFonts w:ascii="Arial Narrow" w:hAnsi="Arial Narrow"/>
          <w:sz w:val="22"/>
          <w:szCs w:val="22"/>
          <w:lang w:val="es-AR"/>
        </w:rPr>
        <w:t>y</w:t>
      </w:r>
    </w:p>
    <w:p w14:paraId="7C4FA4B4" w14:textId="77777777" w:rsidR="00B5400D" w:rsidRPr="001703A7" w:rsidRDefault="00B5400D" w:rsidP="001703A7">
      <w:pPr>
        <w:jc w:val="center"/>
        <w:rPr>
          <w:rFonts w:ascii="Arial Narrow" w:hAnsi="Arial Narrow"/>
          <w:sz w:val="22"/>
          <w:szCs w:val="22"/>
          <w:lang w:val="es-AR"/>
        </w:rPr>
      </w:pPr>
    </w:p>
    <w:p w14:paraId="293DDD59" w14:textId="6FE47873" w:rsidR="00B5400D" w:rsidRPr="001703A7" w:rsidRDefault="00B5400D" w:rsidP="001703A7">
      <w:pPr>
        <w:jc w:val="center"/>
        <w:rPr>
          <w:rFonts w:ascii="Arial Narrow" w:hAnsi="Arial Narrow"/>
          <w:b/>
          <w:sz w:val="22"/>
          <w:szCs w:val="22"/>
          <w:lang w:val="es-AR"/>
        </w:rPr>
      </w:pPr>
      <w:r w:rsidRPr="001703A7">
        <w:rPr>
          <w:rFonts w:ascii="Arial Narrow" w:hAnsi="Arial Narrow"/>
          <w:b/>
          <w:sz w:val="22"/>
          <w:szCs w:val="22"/>
          <w:lang w:val="es-AR"/>
        </w:rPr>
        <w:t>CONSIDERANDO:</w:t>
      </w:r>
    </w:p>
    <w:p w14:paraId="2AEDCE36" w14:textId="77777777" w:rsidR="005E3B82" w:rsidRPr="001703A7" w:rsidRDefault="005E3B82" w:rsidP="001703A7">
      <w:pPr>
        <w:jc w:val="center"/>
        <w:rPr>
          <w:rFonts w:ascii="Arial Narrow" w:hAnsi="Arial Narrow"/>
          <w:b/>
          <w:sz w:val="22"/>
          <w:szCs w:val="22"/>
          <w:lang w:val="es-AR"/>
        </w:rPr>
      </w:pPr>
    </w:p>
    <w:p w14:paraId="37D3749C" w14:textId="0C41FAAE" w:rsidR="005E3B82" w:rsidRPr="001703A7" w:rsidRDefault="005E3B82" w:rsidP="001703A7">
      <w:pPr>
        <w:pStyle w:val="Default"/>
        <w:jc w:val="both"/>
        <w:rPr>
          <w:rFonts w:ascii="Arial Narrow" w:hAnsi="Arial Narrow" w:cs="Arial"/>
          <w:sz w:val="22"/>
          <w:szCs w:val="22"/>
        </w:rPr>
      </w:pPr>
      <w:r w:rsidRPr="001703A7">
        <w:rPr>
          <w:rFonts w:ascii="Arial Narrow" w:hAnsi="Arial Narrow" w:cs="Arial"/>
          <w:sz w:val="22"/>
          <w:szCs w:val="22"/>
        </w:rPr>
        <w:t xml:space="preserve">Que mediante </w:t>
      </w:r>
      <w:r w:rsidR="00942DC6" w:rsidRPr="001703A7">
        <w:rPr>
          <w:rFonts w:ascii="Arial Narrow" w:hAnsi="Arial Narrow" w:cs="Arial"/>
          <w:color w:val="auto"/>
          <w:sz w:val="22"/>
          <w:szCs w:val="22"/>
        </w:rPr>
        <w:t>Ordenanza N</w:t>
      </w:r>
      <w:r w:rsidR="002E18D1" w:rsidRPr="001703A7">
        <w:rPr>
          <w:rFonts w:ascii="Arial Narrow" w:hAnsi="Arial Narrow" w:cs="Arial"/>
          <w:sz w:val="22"/>
          <w:szCs w:val="22"/>
        </w:rPr>
        <w:t xml:space="preserve">o. </w:t>
      </w:r>
      <w:r w:rsidR="00E90006" w:rsidRPr="001703A7">
        <w:rPr>
          <w:rFonts w:ascii="Arial Narrow" w:hAnsi="Arial Narrow" w:cs="Arial"/>
          <w:color w:val="auto"/>
          <w:sz w:val="22"/>
          <w:szCs w:val="22"/>
        </w:rPr>
        <w:t xml:space="preserve">023 del 13 de </w:t>
      </w:r>
      <w:r w:rsidR="00A41CB1" w:rsidRPr="001703A7">
        <w:rPr>
          <w:rFonts w:ascii="Arial Narrow" w:hAnsi="Arial Narrow" w:cs="Arial"/>
          <w:color w:val="auto"/>
          <w:sz w:val="22"/>
          <w:szCs w:val="22"/>
        </w:rPr>
        <w:t>agosto</w:t>
      </w:r>
      <w:r w:rsidR="00E90006" w:rsidRPr="001703A7">
        <w:rPr>
          <w:rFonts w:ascii="Arial Narrow" w:hAnsi="Arial Narrow" w:cs="Arial"/>
          <w:color w:val="auto"/>
          <w:sz w:val="22"/>
          <w:szCs w:val="22"/>
        </w:rPr>
        <w:t xml:space="preserve"> </w:t>
      </w:r>
      <w:r w:rsidR="008A6504" w:rsidRPr="001703A7">
        <w:rPr>
          <w:rFonts w:ascii="Arial Narrow" w:hAnsi="Arial Narrow" w:cs="Arial"/>
          <w:color w:val="auto"/>
          <w:sz w:val="22"/>
          <w:szCs w:val="22"/>
        </w:rPr>
        <w:t>1999, la</w:t>
      </w:r>
      <w:r w:rsidR="00E90006" w:rsidRPr="001703A7">
        <w:rPr>
          <w:rFonts w:ascii="Arial Narrow" w:hAnsi="Arial Narrow" w:cs="Arial"/>
          <w:color w:val="auto"/>
          <w:sz w:val="22"/>
          <w:szCs w:val="22"/>
        </w:rPr>
        <w:t xml:space="preserve"> Asamblea de </w:t>
      </w:r>
      <w:r w:rsidR="00A41CB1" w:rsidRPr="001703A7">
        <w:rPr>
          <w:rFonts w:ascii="Arial Narrow" w:hAnsi="Arial Narrow" w:cs="Arial"/>
          <w:color w:val="auto"/>
          <w:sz w:val="22"/>
          <w:szCs w:val="22"/>
        </w:rPr>
        <w:t>Boyacá crea</w:t>
      </w:r>
      <w:r w:rsidR="00E90006" w:rsidRPr="001703A7">
        <w:rPr>
          <w:rFonts w:ascii="Arial Narrow" w:hAnsi="Arial Narrow" w:cs="Arial"/>
          <w:color w:val="auto"/>
          <w:sz w:val="22"/>
          <w:szCs w:val="22"/>
        </w:rPr>
        <w:t xml:space="preserve"> </w:t>
      </w:r>
      <w:r w:rsidR="00A41CB1" w:rsidRPr="001703A7">
        <w:rPr>
          <w:rFonts w:ascii="Arial Narrow" w:hAnsi="Arial Narrow" w:cs="Arial"/>
          <w:color w:val="auto"/>
          <w:sz w:val="22"/>
          <w:szCs w:val="22"/>
        </w:rPr>
        <w:t>y define</w:t>
      </w:r>
      <w:r w:rsidR="00E90006" w:rsidRPr="001703A7">
        <w:rPr>
          <w:rFonts w:ascii="Arial Narrow" w:hAnsi="Arial Narrow" w:cs="Arial"/>
          <w:color w:val="auto"/>
          <w:sz w:val="22"/>
          <w:szCs w:val="22"/>
        </w:rPr>
        <w:t xml:space="preserve"> la naturaleza jurídica del Hospital San José del Municipio de Moniquirá, institución de naturaleza indefinida, creándolo como Hospital regional de Moniquirá, Empresa Social del Estado del orden Departamental </w:t>
      </w:r>
      <w:r w:rsidRPr="001703A7">
        <w:rPr>
          <w:rFonts w:ascii="Arial Narrow" w:hAnsi="Arial Narrow" w:cs="Arial"/>
          <w:sz w:val="22"/>
          <w:szCs w:val="22"/>
        </w:rPr>
        <w:t xml:space="preserve"> </w:t>
      </w:r>
      <w:r w:rsidR="00E90006" w:rsidRPr="001703A7">
        <w:rPr>
          <w:rFonts w:ascii="Arial Narrow" w:hAnsi="Arial Narrow" w:cs="Arial"/>
          <w:sz w:val="22"/>
          <w:szCs w:val="22"/>
        </w:rPr>
        <w:t xml:space="preserve"> con </w:t>
      </w:r>
      <w:r w:rsidRPr="001703A7">
        <w:rPr>
          <w:rFonts w:ascii="Arial Narrow" w:hAnsi="Arial Narrow" w:cs="Arial"/>
          <w:sz w:val="22"/>
          <w:szCs w:val="22"/>
        </w:rPr>
        <w:t>personería jurídica, patrimonio propio y autonomía administrativa.</w:t>
      </w:r>
    </w:p>
    <w:p w14:paraId="462D658E" w14:textId="77777777" w:rsidR="005E3B82" w:rsidRPr="001703A7" w:rsidRDefault="005E3B82" w:rsidP="001703A7">
      <w:pPr>
        <w:pStyle w:val="Default"/>
        <w:jc w:val="both"/>
        <w:rPr>
          <w:rFonts w:ascii="Arial Narrow" w:hAnsi="Arial Narrow" w:cs="Arial"/>
          <w:sz w:val="22"/>
          <w:szCs w:val="22"/>
        </w:rPr>
      </w:pPr>
    </w:p>
    <w:p w14:paraId="569DCD1B" w14:textId="2EAADA66" w:rsidR="005E3B82" w:rsidRPr="001703A7" w:rsidRDefault="005E3B82" w:rsidP="001703A7">
      <w:pPr>
        <w:pStyle w:val="Default"/>
        <w:jc w:val="both"/>
        <w:rPr>
          <w:rFonts w:ascii="Arial Narrow" w:hAnsi="Arial Narrow" w:cs="Arial"/>
          <w:sz w:val="22"/>
          <w:szCs w:val="22"/>
        </w:rPr>
      </w:pPr>
      <w:r w:rsidRPr="001703A7">
        <w:rPr>
          <w:rFonts w:ascii="Arial Narrow" w:hAnsi="Arial Narrow" w:cs="Arial"/>
          <w:sz w:val="22"/>
          <w:szCs w:val="22"/>
        </w:rPr>
        <w:t>Que según el artículo 11 del Decreto 1876 de 1994,</w:t>
      </w:r>
      <w:r w:rsidR="00E90006" w:rsidRPr="001703A7">
        <w:rPr>
          <w:rFonts w:ascii="Arial Narrow" w:hAnsi="Arial Narrow" w:cs="Arial"/>
          <w:sz w:val="22"/>
          <w:szCs w:val="22"/>
        </w:rPr>
        <w:t xml:space="preserve"> </w:t>
      </w:r>
      <w:r w:rsidR="00942DC6" w:rsidRPr="001703A7">
        <w:rPr>
          <w:rFonts w:ascii="Arial Narrow" w:hAnsi="Arial Narrow" w:cs="Arial"/>
          <w:sz w:val="22"/>
          <w:szCs w:val="22"/>
        </w:rPr>
        <w:t>se establece</w:t>
      </w:r>
      <w:r w:rsidRPr="001703A7">
        <w:rPr>
          <w:rFonts w:ascii="Arial Narrow" w:hAnsi="Arial Narrow" w:cs="Arial"/>
          <w:sz w:val="22"/>
          <w:szCs w:val="22"/>
        </w:rPr>
        <w:t xml:space="preserve"> que es función de las Juntas Directivas de las ESES, aprobar la planta de personal y las modificaciones de la misma.</w:t>
      </w:r>
    </w:p>
    <w:p w14:paraId="7ED25A73" w14:textId="77777777" w:rsidR="005E3B82" w:rsidRPr="001703A7" w:rsidRDefault="005E3B82" w:rsidP="001703A7">
      <w:pPr>
        <w:pStyle w:val="Default"/>
        <w:jc w:val="both"/>
        <w:rPr>
          <w:rFonts w:ascii="Arial Narrow" w:hAnsi="Arial Narrow" w:cs="Arial"/>
          <w:sz w:val="22"/>
          <w:szCs w:val="22"/>
        </w:rPr>
      </w:pPr>
    </w:p>
    <w:p w14:paraId="66E4DF37" w14:textId="14B5ACFA" w:rsidR="005E3B82" w:rsidRPr="001703A7" w:rsidRDefault="005E3B82" w:rsidP="001703A7">
      <w:pPr>
        <w:pStyle w:val="Default"/>
        <w:jc w:val="both"/>
        <w:rPr>
          <w:rFonts w:ascii="Arial Narrow" w:hAnsi="Arial Narrow" w:cs="Arial"/>
          <w:sz w:val="22"/>
          <w:szCs w:val="22"/>
          <w:lang w:val="es-ES_tradnl"/>
        </w:rPr>
      </w:pPr>
      <w:r w:rsidRPr="001703A7">
        <w:rPr>
          <w:rFonts w:ascii="Arial Narrow" w:hAnsi="Arial Narrow" w:cs="Arial"/>
          <w:sz w:val="22"/>
          <w:szCs w:val="22"/>
        </w:rPr>
        <w:t xml:space="preserve">Consecuente con esto </w:t>
      </w:r>
      <w:r w:rsidR="00020CD2" w:rsidRPr="001703A7">
        <w:rPr>
          <w:rFonts w:ascii="Arial Narrow" w:hAnsi="Arial Narrow" w:cs="Arial"/>
          <w:sz w:val="22"/>
          <w:szCs w:val="22"/>
          <w:lang w:val="es-ES_tradnl"/>
        </w:rPr>
        <w:t xml:space="preserve">en la </w:t>
      </w:r>
      <w:r w:rsidRPr="001703A7">
        <w:rPr>
          <w:rFonts w:ascii="Arial Narrow" w:hAnsi="Arial Narrow" w:cs="Arial"/>
          <w:sz w:val="22"/>
          <w:szCs w:val="22"/>
          <w:lang w:val="es-ES_tradnl"/>
        </w:rPr>
        <w:t xml:space="preserve"> </w:t>
      </w:r>
      <w:r w:rsidR="005E6B12" w:rsidRPr="001703A7">
        <w:rPr>
          <w:rFonts w:ascii="Arial Narrow" w:hAnsi="Arial Narrow" w:cs="Arial"/>
          <w:sz w:val="22"/>
          <w:szCs w:val="22"/>
          <w:lang w:val="es-ES_tradnl"/>
        </w:rPr>
        <w:t xml:space="preserve"> </w:t>
      </w:r>
      <w:r w:rsidR="00020CD2" w:rsidRPr="001703A7">
        <w:rPr>
          <w:rFonts w:ascii="Arial Narrow" w:hAnsi="Arial Narrow" w:cs="Arial"/>
          <w:color w:val="auto"/>
          <w:sz w:val="22"/>
          <w:szCs w:val="22"/>
        </w:rPr>
        <w:t>Ordenanza</w:t>
      </w:r>
      <w:r w:rsidR="00942DC6" w:rsidRPr="001703A7">
        <w:rPr>
          <w:rFonts w:ascii="Arial Narrow" w:hAnsi="Arial Narrow" w:cs="Arial"/>
          <w:color w:val="auto"/>
          <w:sz w:val="22"/>
          <w:szCs w:val="22"/>
        </w:rPr>
        <w:t xml:space="preserve"> N</w:t>
      </w:r>
      <w:r w:rsidR="002E18D1" w:rsidRPr="001703A7">
        <w:rPr>
          <w:rFonts w:ascii="Arial Narrow" w:hAnsi="Arial Narrow" w:cs="Arial"/>
          <w:sz w:val="22"/>
          <w:szCs w:val="22"/>
        </w:rPr>
        <w:t xml:space="preserve">o. </w:t>
      </w:r>
      <w:r w:rsidR="005E6B12" w:rsidRPr="001703A7">
        <w:rPr>
          <w:rFonts w:ascii="Arial Narrow" w:hAnsi="Arial Narrow" w:cs="Arial"/>
          <w:color w:val="auto"/>
          <w:sz w:val="22"/>
          <w:szCs w:val="22"/>
        </w:rPr>
        <w:t xml:space="preserve">023 del 13 de </w:t>
      </w:r>
      <w:r w:rsidR="00A41CB1" w:rsidRPr="001703A7">
        <w:rPr>
          <w:rFonts w:ascii="Arial Narrow" w:hAnsi="Arial Narrow" w:cs="Arial"/>
          <w:color w:val="auto"/>
          <w:sz w:val="22"/>
          <w:szCs w:val="22"/>
        </w:rPr>
        <w:t>agosto</w:t>
      </w:r>
      <w:r w:rsidR="005E6B12" w:rsidRPr="001703A7">
        <w:rPr>
          <w:rFonts w:ascii="Arial Narrow" w:hAnsi="Arial Narrow" w:cs="Arial"/>
          <w:color w:val="auto"/>
          <w:sz w:val="22"/>
          <w:szCs w:val="22"/>
        </w:rPr>
        <w:t xml:space="preserve"> 1999</w:t>
      </w:r>
      <w:r w:rsidRPr="001703A7">
        <w:rPr>
          <w:rFonts w:ascii="Arial Narrow" w:hAnsi="Arial Narrow" w:cs="Arial"/>
          <w:sz w:val="22"/>
          <w:szCs w:val="22"/>
          <w:lang w:val="es-ES_tradnl"/>
        </w:rPr>
        <w:t xml:space="preserve">, por el cual se </w:t>
      </w:r>
      <w:r w:rsidR="00942DC6" w:rsidRPr="001703A7">
        <w:rPr>
          <w:rFonts w:ascii="Arial Narrow" w:hAnsi="Arial Narrow" w:cs="Arial"/>
          <w:sz w:val="22"/>
          <w:szCs w:val="22"/>
          <w:lang w:val="es-ES_tradnl"/>
        </w:rPr>
        <w:t>crea el</w:t>
      </w:r>
      <w:r w:rsidR="005E6B12" w:rsidRPr="001703A7">
        <w:rPr>
          <w:rFonts w:ascii="Arial Narrow" w:hAnsi="Arial Narrow" w:cs="Arial"/>
          <w:sz w:val="22"/>
          <w:szCs w:val="22"/>
          <w:lang w:val="es-ES_tradnl"/>
        </w:rPr>
        <w:t xml:space="preserve"> Hospital Regional de </w:t>
      </w:r>
      <w:r w:rsidR="00020CD2" w:rsidRPr="001703A7">
        <w:rPr>
          <w:rFonts w:ascii="Arial Narrow" w:hAnsi="Arial Narrow" w:cs="Arial"/>
          <w:sz w:val="22"/>
          <w:szCs w:val="22"/>
          <w:lang w:val="es-ES_tradnl"/>
        </w:rPr>
        <w:t>Moniquirá, se establece</w:t>
      </w:r>
      <w:r w:rsidRPr="001703A7">
        <w:rPr>
          <w:rFonts w:ascii="Arial Narrow" w:hAnsi="Arial Narrow" w:cs="Arial"/>
          <w:sz w:val="22"/>
          <w:szCs w:val="22"/>
          <w:lang w:val="es-ES_tradnl"/>
        </w:rPr>
        <w:t xml:space="preserve"> que es competencia de la Junta Directiva determinar la estructura funcional, la planta de personal y las modificaciones a las mismas</w:t>
      </w:r>
    </w:p>
    <w:p w14:paraId="7554417B" w14:textId="77777777" w:rsidR="005E3B82" w:rsidRPr="001703A7" w:rsidRDefault="005E3B82" w:rsidP="001703A7">
      <w:pPr>
        <w:pStyle w:val="Default"/>
        <w:jc w:val="both"/>
        <w:rPr>
          <w:rFonts w:ascii="Arial Narrow" w:hAnsi="Arial Narrow" w:cs="Arial"/>
          <w:sz w:val="22"/>
          <w:szCs w:val="22"/>
          <w:lang w:val="es-ES_tradnl"/>
        </w:rPr>
      </w:pPr>
    </w:p>
    <w:p w14:paraId="3C60F93B" w14:textId="0AF9C461" w:rsidR="005E3B82" w:rsidRPr="001703A7" w:rsidRDefault="00A41CB1" w:rsidP="001703A7">
      <w:pPr>
        <w:pStyle w:val="Default"/>
        <w:jc w:val="both"/>
        <w:rPr>
          <w:rFonts w:ascii="Arial Narrow" w:hAnsi="Arial Narrow" w:cs="Arial"/>
          <w:sz w:val="22"/>
          <w:szCs w:val="22"/>
        </w:rPr>
      </w:pPr>
      <w:r w:rsidRPr="001703A7">
        <w:rPr>
          <w:rFonts w:ascii="Arial Narrow" w:hAnsi="Arial Narrow" w:cs="Arial"/>
          <w:sz w:val="22"/>
          <w:szCs w:val="22"/>
        </w:rPr>
        <w:t>Que el</w:t>
      </w:r>
      <w:r w:rsidR="005E6B12" w:rsidRPr="001703A7">
        <w:rPr>
          <w:rFonts w:ascii="Arial Narrow" w:hAnsi="Arial Narrow" w:cs="Arial"/>
          <w:sz w:val="22"/>
          <w:szCs w:val="22"/>
          <w:lang w:val="es-ES_tradnl"/>
        </w:rPr>
        <w:t xml:space="preserve"> Hospital Regional de Moniquirá</w:t>
      </w:r>
      <w:r w:rsidR="005E6B12" w:rsidRPr="001703A7">
        <w:rPr>
          <w:rFonts w:ascii="Arial Narrow" w:hAnsi="Arial Narrow" w:cs="Arial"/>
          <w:sz w:val="22"/>
          <w:szCs w:val="22"/>
        </w:rPr>
        <w:t xml:space="preserve"> </w:t>
      </w:r>
      <w:r w:rsidR="005E3B82" w:rsidRPr="001703A7">
        <w:rPr>
          <w:rFonts w:ascii="Arial Narrow" w:hAnsi="Arial Narrow" w:cs="Arial"/>
          <w:sz w:val="22"/>
          <w:szCs w:val="22"/>
        </w:rPr>
        <w:t xml:space="preserve">E.S.E., es una institución prestadora de servicios de Salud de </w:t>
      </w:r>
      <w:r w:rsidR="005E6B12" w:rsidRPr="001703A7">
        <w:rPr>
          <w:rFonts w:ascii="Arial Narrow" w:hAnsi="Arial Narrow" w:cs="Arial"/>
          <w:sz w:val="22"/>
          <w:szCs w:val="22"/>
        </w:rPr>
        <w:t xml:space="preserve">segundo nivel de </w:t>
      </w:r>
      <w:r w:rsidR="002E18D1" w:rsidRPr="001703A7">
        <w:rPr>
          <w:rFonts w:ascii="Arial Narrow" w:hAnsi="Arial Narrow" w:cs="Arial"/>
          <w:sz w:val="22"/>
          <w:szCs w:val="22"/>
        </w:rPr>
        <w:t>complejidad, que</w:t>
      </w:r>
      <w:r w:rsidR="005E6B12" w:rsidRPr="001703A7">
        <w:rPr>
          <w:rFonts w:ascii="Arial Narrow" w:hAnsi="Arial Narrow" w:cs="Arial"/>
          <w:sz w:val="22"/>
          <w:szCs w:val="22"/>
        </w:rPr>
        <w:t xml:space="preserve"> </w:t>
      </w:r>
      <w:r w:rsidR="005E3B82" w:rsidRPr="001703A7">
        <w:rPr>
          <w:rFonts w:ascii="Arial Narrow" w:hAnsi="Arial Narrow" w:cs="Arial"/>
          <w:sz w:val="22"/>
          <w:szCs w:val="22"/>
        </w:rPr>
        <w:t>hace parte de la red prestadora de servicios del departamento de Boyacá.</w:t>
      </w:r>
    </w:p>
    <w:p w14:paraId="6F46157C" w14:textId="77777777" w:rsidR="005E3B82" w:rsidRPr="001703A7" w:rsidRDefault="005E3B82" w:rsidP="001703A7">
      <w:pPr>
        <w:pStyle w:val="Default"/>
        <w:jc w:val="both"/>
        <w:rPr>
          <w:rFonts w:ascii="Arial Narrow" w:hAnsi="Arial Narrow" w:cs="Arial"/>
          <w:sz w:val="22"/>
          <w:szCs w:val="22"/>
        </w:rPr>
      </w:pPr>
    </w:p>
    <w:p w14:paraId="52E308EF" w14:textId="47FE4F11" w:rsidR="005E6B12" w:rsidRPr="001703A7" w:rsidRDefault="005E6B12" w:rsidP="001703A7">
      <w:pPr>
        <w:pStyle w:val="Default"/>
        <w:jc w:val="both"/>
        <w:rPr>
          <w:rFonts w:ascii="Arial Narrow" w:hAnsi="Arial Narrow" w:cs="Arial"/>
          <w:sz w:val="22"/>
          <w:szCs w:val="22"/>
        </w:rPr>
      </w:pPr>
      <w:r w:rsidRPr="001703A7">
        <w:rPr>
          <w:rFonts w:ascii="Arial Narrow" w:hAnsi="Arial Narrow" w:cs="Arial"/>
          <w:sz w:val="22"/>
          <w:szCs w:val="22"/>
        </w:rPr>
        <w:t xml:space="preserve">Que, por la naturaleza del servicio y su modelo de </w:t>
      </w:r>
      <w:r w:rsidR="003153CC" w:rsidRPr="001703A7">
        <w:rPr>
          <w:rFonts w:ascii="Arial Narrow" w:hAnsi="Arial Narrow" w:cs="Arial"/>
          <w:sz w:val="22"/>
          <w:szCs w:val="22"/>
        </w:rPr>
        <w:t>operación, el</w:t>
      </w:r>
      <w:r w:rsidRPr="001703A7">
        <w:rPr>
          <w:rFonts w:ascii="Arial Narrow" w:hAnsi="Arial Narrow" w:cs="Arial"/>
          <w:sz w:val="22"/>
          <w:szCs w:val="22"/>
        </w:rPr>
        <w:t xml:space="preserve"> Hospital Regional de Moniquirá E.S.E.</w:t>
      </w:r>
      <w:r w:rsidR="003153CC" w:rsidRPr="001703A7">
        <w:rPr>
          <w:rFonts w:ascii="Arial Narrow" w:hAnsi="Arial Narrow" w:cs="Arial"/>
          <w:sz w:val="22"/>
          <w:szCs w:val="22"/>
        </w:rPr>
        <w:t xml:space="preserve"> cuenta con </w:t>
      </w:r>
      <w:r w:rsidRPr="001703A7">
        <w:rPr>
          <w:rFonts w:ascii="Arial Narrow" w:hAnsi="Arial Narrow" w:cs="Arial"/>
          <w:sz w:val="22"/>
          <w:szCs w:val="22"/>
        </w:rPr>
        <w:t>una planta de empleo de c</w:t>
      </w:r>
      <w:r w:rsidR="003153CC" w:rsidRPr="001703A7">
        <w:rPr>
          <w:rFonts w:ascii="Arial Narrow" w:hAnsi="Arial Narrow" w:cs="Arial"/>
          <w:sz w:val="22"/>
          <w:szCs w:val="22"/>
        </w:rPr>
        <w:t xml:space="preserve">arácter permanente que no dispone de </w:t>
      </w:r>
      <w:r w:rsidRPr="001703A7">
        <w:rPr>
          <w:rFonts w:ascii="Arial Narrow" w:hAnsi="Arial Narrow" w:cs="Arial"/>
          <w:sz w:val="22"/>
          <w:szCs w:val="22"/>
        </w:rPr>
        <w:t>los cargos necesarios y suficientes para atender la demanda de prestación de los servicios por parte de la ESE.</w:t>
      </w:r>
    </w:p>
    <w:p w14:paraId="022C0D2E" w14:textId="6F02548E" w:rsidR="00D764BB" w:rsidRPr="001703A7" w:rsidRDefault="00D764BB" w:rsidP="001703A7">
      <w:pPr>
        <w:pStyle w:val="Default"/>
        <w:jc w:val="both"/>
        <w:rPr>
          <w:rFonts w:ascii="Arial Narrow" w:hAnsi="Arial Narrow" w:cs="Arial"/>
          <w:sz w:val="22"/>
          <w:szCs w:val="22"/>
        </w:rPr>
      </w:pPr>
    </w:p>
    <w:p w14:paraId="4772CA4B" w14:textId="76794A7C" w:rsidR="00D764BB" w:rsidRPr="001703A7" w:rsidRDefault="00D764BB" w:rsidP="001703A7">
      <w:pPr>
        <w:pStyle w:val="Default"/>
        <w:jc w:val="both"/>
        <w:rPr>
          <w:rFonts w:ascii="Arial Narrow" w:hAnsi="Arial Narrow" w:cs="Arial"/>
          <w:sz w:val="22"/>
          <w:szCs w:val="22"/>
        </w:rPr>
      </w:pPr>
      <w:r w:rsidRPr="001703A7">
        <w:rPr>
          <w:rFonts w:ascii="Arial Narrow" w:hAnsi="Arial Narrow" w:cs="Arial"/>
          <w:sz w:val="22"/>
          <w:szCs w:val="22"/>
        </w:rPr>
        <w:t>Que, en virtud con lo expuesto la Junta Directiva mediante Acuerdo No. 001 del 02 de marzo de 2023, creo una planta de personal de carácter temporal</w:t>
      </w:r>
      <w:r w:rsidR="00A25756" w:rsidRPr="001703A7">
        <w:rPr>
          <w:rFonts w:ascii="Arial Narrow" w:hAnsi="Arial Narrow" w:cs="Arial"/>
          <w:sz w:val="22"/>
          <w:szCs w:val="22"/>
        </w:rPr>
        <w:t>, de conformidad con la denominación y grados que se establece a continuación</w:t>
      </w:r>
      <w:r w:rsidR="001703A7" w:rsidRPr="001703A7">
        <w:rPr>
          <w:rFonts w:ascii="Arial Narrow" w:hAnsi="Arial Narrow" w:cs="Arial"/>
          <w:sz w:val="22"/>
          <w:szCs w:val="22"/>
        </w:rPr>
        <w:t>:</w:t>
      </w:r>
    </w:p>
    <w:p w14:paraId="40C562B7" w14:textId="77777777" w:rsidR="0069568C" w:rsidRPr="001703A7" w:rsidRDefault="0069568C" w:rsidP="001703A7">
      <w:pPr>
        <w:pStyle w:val="Default"/>
        <w:jc w:val="both"/>
        <w:rPr>
          <w:rFonts w:ascii="Arial Narrow" w:hAnsi="Arial Narrow" w:cs="Arial"/>
          <w:sz w:val="22"/>
          <w:szCs w:val="22"/>
        </w:rPr>
      </w:pPr>
    </w:p>
    <w:p w14:paraId="3E66D128" w14:textId="6CF327D3" w:rsidR="0069568C" w:rsidRPr="001703A7" w:rsidRDefault="0069568C" w:rsidP="001703A7">
      <w:pPr>
        <w:pStyle w:val="Default"/>
        <w:jc w:val="both"/>
        <w:rPr>
          <w:rFonts w:ascii="Arial Narrow" w:hAnsi="Arial Narrow" w:cs="Arial"/>
          <w:b/>
          <w:bCs/>
          <w:sz w:val="22"/>
          <w:szCs w:val="22"/>
        </w:rPr>
      </w:pPr>
      <w:r w:rsidRPr="001703A7">
        <w:rPr>
          <w:rFonts w:ascii="Arial Narrow" w:hAnsi="Arial Narrow" w:cs="Arial"/>
          <w:b/>
          <w:bCs/>
          <w:sz w:val="22"/>
          <w:szCs w:val="22"/>
        </w:rPr>
        <w:t xml:space="preserve">PRIMERA ETAPA: </w:t>
      </w:r>
    </w:p>
    <w:p w14:paraId="474BACB5" w14:textId="77777777" w:rsidR="00765ACD" w:rsidRPr="001703A7" w:rsidRDefault="00765ACD" w:rsidP="001703A7">
      <w:pPr>
        <w:pStyle w:val="Default"/>
        <w:jc w:val="both"/>
        <w:rPr>
          <w:rFonts w:ascii="Arial Narrow" w:hAnsi="Arial Narrow" w:cs="Arial"/>
          <w:b/>
          <w:bCs/>
        </w:rPr>
      </w:pPr>
    </w:p>
    <w:p w14:paraId="10F6D71D" w14:textId="32DA605C" w:rsidR="0069568C" w:rsidRPr="001703A7" w:rsidRDefault="001703A7" w:rsidP="001703A7">
      <w:pPr>
        <w:pStyle w:val="Default"/>
        <w:jc w:val="center"/>
        <w:rPr>
          <w:rFonts w:ascii="Arial Narrow" w:hAnsi="Arial Narrow" w:cs="Arial"/>
        </w:rPr>
      </w:pPr>
      <w:r w:rsidRPr="00A41CB1">
        <w:rPr>
          <w:noProof/>
          <w:lang w:eastAsia="es-CO"/>
        </w:rPr>
        <w:drawing>
          <wp:inline distT="0" distB="0" distL="0" distR="0" wp14:anchorId="7EAF8462" wp14:editId="2E769113">
            <wp:extent cx="4314825" cy="162496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201" r="11914"/>
                    <a:stretch/>
                  </pic:blipFill>
                  <pic:spPr bwMode="auto">
                    <a:xfrm>
                      <a:off x="0" y="0"/>
                      <a:ext cx="4314825" cy="1624965"/>
                    </a:xfrm>
                    <a:prstGeom prst="rect">
                      <a:avLst/>
                    </a:prstGeom>
                    <a:noFill/>
                    <a:ln>
                      <a:noFill/>
                    </a:ln>
                    <a:extLst>
                      <a:ext uri="{53640926-AAD7-44D8-BBD7-CCE9431645EC}">
                        <a14:shadowObscured xmlns:a14="http://schemas.microsoft.com/office/drawing/2010/main"/>
                      </a:ext>
                    </a:extLst>
                  </pic:spPr>
                </pic:pic>
              </a:graphicData>
            </a:graphic>
          </wp:inline>
        </w:drawing>
      </w:r>
    </w:p>
    <w:p w14:paraId="6EC458F1" w14:textId="7D9506FD" w:rsidR="0069568C" w:rsidRPr="001703A7" w:rsidRDefault="0069568C" w:rsidP="001703A7">
      <w:pPr>
        <w:pStyle w:val="Default"/>
        <w:jc w:val="both"/>
        <w:rPr>
          <w:rFonts w:ascii="Arial Narrow" w:hAnsi="Arial Narrow" w:cs="Arial"/>
        </w:rPr>
      </w:pPr>
    </w:p>
    <w:p w14:paraId="0611E9E9" w14:textId="77777777" w:rsidR="001703A7" w:rsidRDefault="001703A7" w:rsidP="001703A7">
      <w:pPr>
        <w:jc w:val="both"/>
        <w:rPr>
          <w:rFonts w:ascii="Arial Narrow" w:hAnsi="Arial Narrow"/>
          <w:b/>
          <w:sz w:val="24"/>
          <w:szCs w:val="24"/>
          <w:lang w:val="es-AR"/>
        </w:rPr>
      </w:pPr>
    </w:p>
    <w:p w14:paraId="60EF6D8B" w14:textId="77777777" w:rsidR="001703A7" w:rsidRDefault="001703A7" w:rsidP="001703A7">
      <w:pPr>
        <w:jc w:val="both"/>
        <w:rPr>
          <w:rFonts w:ascii="Arial Narrow" w:hAnsi="Arial Narrow"/>
          <w:b/>
          <w:sz w:val="24"/>
          <w:szCs w:val="24"/>
          <w:lang w:val="es-AR"/>
        </w:rPr>
      </w:pPr>
    </w:p>
    <w:p w14:paraId="338C57F0" w14:textId="77777777" w:rsidR="002F2645" w:rsidRDefault="002F2645" w:rsidP="001703A7">
      <w:pPr>
        <w:jc w:val="both"/>
        <w:rPr>
          <w:rFonts w:ascii="Arial Narrow" w:hAnsi="Arial Narrow"/>
          <w:b/>
          <w:sz w:val="24"/>
          <w:szCs w:val="24"/>
          <w:lang w:val="es-AR"/>
        </w:rPr>
      </w:pPr>
    </w:p>
    <w:p w14:paraId="62FD891E" w14:textId="78474358" w:rsidR="0069568C" w:rsidRPr="001703A7" w:rsidRDefault="0069568C" w:rsidP="001703A7">
      <w:pPr>
        <w:jc w:val="both"/>
        <w:rPr>
          <w:rFonts w:ascii="Arial Narrow" w:hAnsi="Arial Narrow"/>
          <w:b/>
          <w:sz w:val="24"/>
          <w:szCs w:val="24"/>
          <w:lang w:val="es-AR"/>
        </w:rPr>
      </w:pPr>
      <w:r w:rsidRPr="001703A7">
        <w:rPr>
          <w:rFonts w:ascii="Arial Narrow" w:hAnsi="Arial Narrow"/>
          <w:b/>
          <w:sz w:val="24"/>
          <w:szCs w:val="24"/>
          <w:lang w:val="es-AR"/>
        </w:rPr>
        <w:lastRenderedPageBreak/>
        <w:t>SEGUNDA ETAPA</w:t>
      </w:r>
    </w:p>
    <w:p w14:paraId="6EDA02A5" w14:textId="77777777" w:rsidR="0069568C" w:rsidRPr="001703A7" w:rsidRDefault="0069568C" w:rsidP="001703A7">
      <w:pPr>
        <w:jc w:val="both"/>
        <w:rPr>
          <w:rFonts w:ascii="Arial Narrow" w:hAnsi="Arial Narrow"/>
          <w:b/>
          <w:sz w:val="24"/>
          <w:szCs w:val="24"/>
          <w:lang w:val="es-AR"/>
        </w:rPr>
      </w:pPr>
    </w:p>
    <w:tbl>
      <w:tblPr>
        <w:tblpPr w:leftFromText="141" w:rightFromText="141" w:vertAnchor="text" w:horzAnchor="margin" w:tblpXSpec="center" w:tblpY="29"/>
        <w:tblW w:w="6516" w:type="dxa"/>
        <w:tblCellMar>
          <w:left w:w="70" w:type="dxa"/>
          <w:right w:w="70" w:type="dxa"/>
        </w:tblCellMar>
        <w:tblLook w:val="04A0" w:firstRow="1" w:lastRow="0" w:firstColumn="1" w:lastColumn="0" w:noHBand="0" w:noVBand="1"/>
      </w:tblPr>
      <w:tblGrid>
        <w:gridCol w:w="3964"/>
        <w:gridCol w:w="851"/>
        <w:gridCol w:w="567"/>
        <w:gridCol w:w="1153"/>
      </w:tblGrid>
      <w:tr w:rsidR="0069568C" w:rsidRPr="001703A7" w14:paraId="329CF3B4" w14:textId="77777777" w:rsidTr="001703A7">
        <w:trPr>
          <w:trHeight w:val="552"/>
          <w:tblHeader/>
        </w:trPr>
        <w:tc>
          <w:tcPr>
            <w:tcW w:w="3964" w:type="dxa"/>
            <w:tcBorders>
              <w:top w:val="single" w:sz="4" w:space="0" w:color="auto"/>
              <w:left w:val="single" w:sz="4" w:space="0" w:color="auto"/>
              <w:bottom w:val="single" w:sz="4" w:space="0" w:color="auto"/>
              <w:right w:val="single" w:sz="4" w:space="0" w:color="auto"/>
            </w:tcBorders>
            <w:shd w:val="clear" w:color="70AD47" w:fill="70AD47"/>
            <w:vAlign w:val="center"/>
            <w:hideMark/>
          </w:tcPr>
          <w:p w14:paraId="3CA4751E"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CARGOS</w:t>
            </w:r>
          </w:p>
        </w:tc>
        <w:tc>
          <w:tcPr>
            <w:tcW w:w="851" w:type="dxa"/>
            <w:tcBorders>
              <w:top w:val="single" w:sz="4" w:space="0" w:color="auto"/>
              <w:left w:val="nil"/>
              <w:bottom w:val="single" w:sz="4" w:space="0" w:color="auto"/>
              <w:right w:val="single" w:sz="4" w:space="0" w:color="auto"/>
            </w:tcBorders>
            <w:shd w:val="clear" w:color="70AD47" w:fill="70AD47"/>
            <w:vAlign w:val="center"/>
            <w:hideMark/>
          </w:tcPr>
          <w:p w14:paraId="0C2DDF6F"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Código</w:t>
            </w:r>
          </w:p>
        </w:tc>
        <w:tc>
          <w:tcPr>
            <w:tcW w:w="567" w:type="dxa"/>
            <w:tcBorders>
              <w:top w:val="single" w:sz="4" w:space="0" w:color="auto"/>
              <w:left w:val="nil"/>
              <w:bottom w:val="single" w:sz="4" w:space="0" w:color="auto"/>
              <w:right w:val="single" w:sz="4" w:space="0" w:color="auto"/>
            </w:tcBorders>
            <w:shd w:val="clear" w:color="70AD47" w:fill="70AD47"/>
            <w:noWrap/>
            <w:vAlign w:val="center"/>
            <w:hideMark/>
          </w:tcPr>
          <w:p w14:paraId="56E16F81"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Grado</w:t>
            </w:r>
          </w:p>
        </w:tc>
        <w:tc>
          <w:tcPr>
            <w:tcW w:w="1134" w:type="dxa"/>
            <w:tcBorders>
              <w:top w:val="single" w:sz="4" w:space="0" w:color="auto"/>
              <w:left w:val="nil"/>
              <w:bottom w:val="single" w:sz="4" w:space="0" w:color="auto"/>
              <w:right w:val="single" w:sz="4" w:space="0" w:color="auto"/>
            </w:tcBorders>
            <w:shd w:val="clear" w:color="70AD47" w:fill="70AD47"/>
            <w:vAlign w:val="center"/>
            <w:hideMark/>
          </w:tcPr>
          <w:p w14:paraId="217F7AF6" w14:textId="77777777" w:rsidR="0069568C" w:rsidRPr="001703A7" w:rsidRDefault="0069568C" w:rsidP="001703A7">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CANTIDAD FUNCIONARIOS</w:t>
            </w:r>
          </w:p>
        </w:tc>
      </w:tr>
      <w:tr w:rsidR="0069568C" w:rsidRPr="001703A7" w14:paraId="17E164ED" w14:textId="77777777" w:rsidTr="001703A7">
        <w:trPr>
          <w:trHeight w:val="58"/>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A3E0D0B"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(NUTRICIONISTA)</w:t>
            </w:r>
          </w:p>
        </w:tc>
        <w:tc>
          <w:tcPr>
            <w:tcW w:w="851" w:type="dxa"/>
            <w:tcBorders>
              <w:top w:val="nil"/>
              <w:left w:val="nil"/>
              <w:bottom w:val="single" w:sz="4" w:space="0" w:color="auto"/>
              <w:right w:val="single" w:sz="4" w:space="0" w:color="auto"/>
            </w:tcBorders>
            <w:shd w:val="clear" w:color="000000" w:fill="FFFFFF"/>
            <w:noWrap/>
            <w:hideMark/>
          </w:tcPr>
          <w:p w14:paraId="498731D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6290E77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6C0BB31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1D516F2F"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CE9922B"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(TERAPISTA FISICO)</w:t>
            </w:r>
          </w:p>
        </w:tc>
        <w:tc>
          <w:tcPr>
            <w:tcW w:w="851" w:type="dxa"/>
            <w:tcBorders>
              <w:top w:val="nil"/>
              <w:left w:val="nil"/>
              <w:bottom w:val="single" w:sz="4" w:space="0" w:color="auto"/>
              <w:right w:val="single" w:sz="4" w:space="0" w:color="auto"/>
            </w:tcBorders>
            <w:shd w:val="clear" w:color="000000" w:fill="FFFFFF"/>
            <w:noWrap/>
            <w:hideMark/>
          </w:tcPr>
          <w:p w14:paraId="67994CB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7F2010A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0C2C5F5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53260D4A"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8231FDC" w14:textId="14E391BE"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 xml:space="preserve">PROFESIONAL </w:t>
            </w:r>
            <w:r w:rsidR="00D970EA" w:rsidRPr="001703A7">
              <w:rPr>
                <w:rFonts w:ascii="Arial Narrow" w:hAnsi="Arial Narrow"/>
                <w:color w:val="000000"/>
                <w:sz w:val="24"/>
                <w:szCs w:val="24"/>
                <w:vertAlign w:val="subscript"/>
                <w:lang w:eastAsia="es-CO"/>
              </w:rPr>
              <w:t>AREA SALUD</w:t>
            </w:r>
            <w:r w:rsidRPr="001703A7">
              <w:rPr>
                <w:rFonts w:ascii="Arial Narrow" w:hAnsi="Arial Narrow"/>
                <w:color w:val="000000"/>
                <w:sz w:val="24"/>
                <w:szCs w:val="24"/>
                <w:vertAlign w:val="subscript"/>
                <w:lang w:eastAsia="es-CO"/>
              </w:rPr>
              <w:t xml:space="preserve"> (INSTRUMENTADOR QUIRURGICO)</w:t>
            </w:r>
          </w:p>
        </w:tc>
        <w:tc>
          <w:tcPr>
            <w:tcW w:w="851" w:type="dxa"/>
            <w:tcBorders>
              <w:top w:val="nil"/>
              <w:left w:val="nil"/>
              <w:bottom w:val="single" w:sz="4" w:space="0" w:color="auto"/>
              <w:right w:val="single" w:sz="4" w:space="0" w:color="auto"/>
            </w:tcBorders>
            <w:shd w:val="clear" w:color="000000" w:fill="FFFFFF"/>
            <w:noWrap/>
            <w:hideMark/>
          </w:tcPr>
          <w:p w14:paraId="568A273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0D0E6EB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7DB9921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0444AFDA"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5D8ABD1"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(TERAPISTA RESPIRATORIO UCI)</w:t>
            </w:r>
          </w:p>
        </w:tc>
        <w:tc>
          <w:tcPr>
            <w:tcW w:w="851" w:type="dxa"/>
            <w:tcBorders>
              <w:top w:val="nil"/>
              <w:left w:val="nil"/>
              <w:bottom w:val="single" w:sz="4" w:space="0" w:color="auto"/>
              <w:right w:val="single" w:sz="4" w:space="0" w:color="auto"/>
            </w:tcBorders>
            <w:shd w:val="clear" w:color="000000" w:fill="FFFFFF"/>
            <w:noWrap/>
            <w:hideMark/>
          </w:tcPr>
          <w:p w14:paraId="14446C4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1FF9F93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nil"/>
              <w:left w:val="nil"/>
              <w:bottom w:val="single" w:sz="4" w:space="0" w:color="auto"/>
              <w:right w:val="single" w:sz="4" w:space="0" w:color="auto"/>
            </w:tcBorders>
            <w:shd w:val="clear" w:color="000000" w:fill="FFFFFF"/>
            <w:noWrap/>
            <w:hideMark/>
          </w:tcPr>
          <w:p w14:paraId="53DA99A2"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268BC32B"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A1AE30F" w14:textId="6C13A8E6"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 xml:space="preserve">PROFESIONAL UNIVERSITARIO AREA SALUD (TERAPISTA </w:t>
            </w:r>
            <w:r w:rsidR="003902C9" w:rsidRPr="001703A7">
              <w:rPr>
                <w:rFonts w:ascii="Arial Narrow" w:hAnsi="Arial Narrow"/>
                <w:color w:val="000000"/>
                <w:sz w:val="24"/>
                <w:szCs w:val="24"/>
                <w:vertAlign w:val="subscript"/>
                <w:lang w:eastAsia="es-CO"/>
              </w:rPr>
              <w:t>RESPIRATORIO)</w:t>
            </w:r>
          </w:p>
        </w:tc>
        <w:tc>
          <w:tcPr>
            <w:tcW w:w="851" w:type="dxa"/>
            <w:tcBorders>
              <w:top w:val="nil"/>
              <w:left w:val="nil"/>
              <w:bottom w:val="single" w:sz="4" w:space="0" w:color="auto"/>
              <w:right w:val="single" w:sz="4" w:space="0" w:color="auto"/>
            </w:tcBorders>
            <w:shd w:val="clear" w:color="000000" w:fill="FFFFFF"/>
            <w:noWrap/>
            <w:hideMark/>
          </w:tcPr>
          <w:p w14:paraId="54859E6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2519A03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63253C6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4BBBB4F4"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ACB0A7B"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AREA SALUD (QUIMICO FARMACEUTICO)</w:t>
            </w:r>
          </w:p>
        </w:tc>
        <w:tc>
          <w:tcPr>
            <w:tcW w:w="851" w:type="dxa"/>
            <w:tcBorders>
              <w:top w:val="nil"/>
              <w:left w:val="nil"/>
              <w:bottom w:val="single" w:sz="4" w:space="0" w:color="auto"/>
              <w:right w:val="single" w:sz="4" w:space="0" w:color="auto"/>
            </w:tcBorders>
            <w:shd w:val="clear" w:color="000000" w:fill="FFFFFF"/>
            <w:noWrap/>
            <w:hideMark/>
          </w:tcPr>
          <w:p w14:paraId="3A5E03E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43C95C8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18</w:t>
            </w:r>
          </w:p>
        </w:tc>
        <w:tc>
          <w:tcPr>
            <w:tcW w:w="1134" w:type="dxa"/>
            <w:tcBorders>
              <w:top w:val="nil"/>
              <w:left w:val="nil"/>
              <w:bottom w:val="single" w:sz="4" w:space="0" w:color="auto"/>
              <w:right w:val="single" w:sz="4" w:space="0" w:color="auto"/>
            </w:tcBorders>
            <w:shd w:val="clear" w:color="000000" w:fill="FFFFFF"/>
            <w:noWrap/>
            <w:hideMark/>
          </w:tcPr>
          <w:p w14:paraId="1EEED70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54DD0A0D"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B19E22F"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TECNICO AREA SALUD (REGENTE DE FARMACIA)</w:t>
            </w:r>
          </w:p>
        </w:tc>
        <w:tc>
          <w:tcPr>
            <w:tcW w:w="851" w:type="dxa"/>
            <w:tcBorders>
              <w:top w:val="nil"/>
              <w:left w:val="nil"/>
              <w:bottom w:val="single" w:sz="4" w:space="0" w:color="auto"/>
              <w:right w:val="single" w:sz="4" w:space="0" w:color="auto"/>
            </w:tcBorders>
            <w:shd w:val="clear" w:color="000000" w:fill="FFFFFF"/>
            <w:noWrap/>
            <w:hideMark/>
          </w:tcPr>
          <w:p w14:paraId="2B07145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49A443C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3DC8A13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5CB8ECB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ED77D79" w14:textId="3D52E41C"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w:t>
            </w:r>
            <w:r w:rsidR="003902C9" w:rsidRPr="001703A7">
              <w:rPr>
                <w:rFonts w:ascii="Arial Narrow" w:hAnsi="Arial Narrow"/>
                <w:color w:val="000000"/>
                <w:sz w:val="24"/>
                <w:szCs w:val="24"/>
                <w:vertAlign w:val="subscript"/>
                <w:lang w:eastAsia="es-CO"/>
              </w:rPr>
              <w:t>BACTERIOLOGO)</w:t>
            </w:r>
          </w:p>
        </w:tc>
        <w:tc>
          <w:tcPr>
            <w:tcW w:w="851" w:type="dxa"/>
            <w:tcBorders>
              <w:top w:val="nil"/>
              <w:left w:val="nil"/>
              <w:bottom w:val="single" w:sz="4" w:space="0" w:color="auto"/>
              <w:right w:val="single" w:sz="4" w:space="0" w:color="auto"/>
            </w:tcBorders>
            <w:shd w:val="clear" w:color="000000" w:fill="FFFFFF"/>
            <w:noWrap/>
            <w:hideMark/>
          </w:tcPr>
          <w:p w14:paraId="6BF5623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3FC6FC2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4FC53CC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9</w:t>
            </w:r>
          </w:p>
        </w:tc>
      </w:tr>
      <w:tr w:rsidR="0069568C" w:rsidRPr="001703A7" w14:paraId="6300C398"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D5D12B3" w14:textId="1B0F832C"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 xml:space="preserve">PROFESIONAL UNIVERSITARIO AREA SALUD (BACTERIOLOGO </w:t>
            </w:r>
            <w:r w:rsidR="003902C9" w:rsidRPr="001703A7">
              <w:rPr>
                <w:rFonts w:ascii="Arial Narrow" w:hAnsi="Arial Narrow"/>
                <w:color w:val="000000"/>
                <w:sz w:val="24"/>
                <w:szCs w:val="24"/>
                <w:vertAlign w:val="subscript"/>
                <w:lang w:eastAsia="es-CO"/>
              </w:rPr>
              <w:t>COORDINADOR)</w:t>
            </w:r>
          </w:p>
        </w:tc>
        <w:tc>
          <w:tcPr>
            <w:tcW w:w="851" w:type="dxa"/>
            <w:tcBorders>
              <w:top w:val="nil"/>
              <w:left w:val="nil"/>
              <w:bottom w:val="single" w:sz="4" w:space="0" w:color="auto"/>
              <w:right w:val="single" w:sz="4" w:space="0" w:color="auto"/>
            </w:tcBorders>
            <w:shd w:val="clear" w:color="000000" w:fill="FFFFFF"/>
            <w:noWrap/>
            <w:hideMark/>
          </w:tcPr>
          <w:p w14:paraId="36A3330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2DEA1AE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hideMark/>
          </w:tcPr>
          <w:p w14:paraId="09176EC2"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BA7CE5B"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2F5C841F"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(PSICOLOGA)</w:t>
            </w:r>
          </w:p>
        </w:tc>
        <w:tc>
          <w:tcPr>
            <w:tcW w:w="851" w:type="dxa"/>
            <w:tcBorders>
              <w:top w:val="nil"/>
              <w:left w:val="nil"/>
              <w:bottom w:val="single" w:sz="4" w:space="0" w:color="auto"/>
              <w:right w:val="single" w:sz="4" w:space="0" w:color="auto"/>
            </w:tcBorders>
            <w:shd w:val="clear" w:color="000000" w:fill="FFFFFF"/>
            <w:noWrap/>
            <w:hideMark/>
          </w:tcPr>
          <w:p w14:paraId="0B45744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028B7C0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3C22BC8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4090BAD3"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0FA449D6"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ODONTOLOGO</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2CB142E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214</w:t>
            </w:r>
          </w:p>
        </w:tc>
        <w:tc>
          <w:tcPr>
            <w:tcW w:w="567" w:type="dxa"/>
            <w:tcBorders>
              <w:top w:val="nil"/>
              <w:left w:val="nil"/>
              <w:bottom w:val="single" w:sz="4" w:space="0" w:color="auto"/>
              <w:right w:val="single" w:sz="4" w:space="0" w:color="auto"/>
            </w:tcBorders>
            <w:shd w:val="clear" w:color="000000" w:fill="FFFFFF"/>
            <w:noWrap/>
            <w:hideMark/>
          </w:tcPr>
          <w:p w14:paraId="275F64B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11A6A19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69568C" w:rsidRPr="001703A7" w14:paraId="6211B974"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B5BFC42"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PROFESIONALUNIVERSITARIO (TRABAJADOR SOCIAL)</w:t>
            </w:r>
          </w:p>
        </w:tc>
        <w:tc>
          <w:tcPr>
            <w:tcW w:w="851" w:type="dxa"/>
            <w:tcBorders>
              <w:top w:val="nil"/>
              <w:left w:val="nil"/>
              <w:bottom w:val="single" w:sz="4" w:space="0" w:color="auto"/>
              <w:right w:val="single" w:sz="4" w:space="0" w:color="auto"/>
            </w:tcBorders>
            <w:shd w:val="clear" w:color="000000" w:fill="FFFFFF"/>
            <w:noWrap/>
            <w:hideMark/>
          </w:tcPr>
          <w:p w14:paraId="62E92E0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2697389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1262598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231281E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D048B6E"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TÉCNICO AREA SALUD (HIGIENISTA ORAL)</w:t>
            </w:r>
          </w:p>
        </w:tc>
        <w:tc>
          <w:tcPr>
            <w:tcW w:w="851" w:type="dxa"/>
            <w:tcBorders>
              <w:top w:val="nil"/>
              <w:left w:val="nil"/>
              <w:bottom w:val="single" w:sz="4" w:space="0" w:color="auto"/>
              <w:right w:val="single" w:sz="4" w:space="0" w:color="auto"/>
            </w:tcBorders>
            <w:shd w:val="clear" w:color="000000" w:fill="FFFFFF"/>
            <w:noWrap/>
            <w:hideMark/>
          </w:tcPr>
          <w:p w14:paraId="1265D13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6717945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0EA3201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287C7B0E"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180D235A"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LIDER APOYO DIAGNOSTICO – TERAPEUTICO</w:t>
            </w:r>
          </w:p>
        </w:tc>
        <w:tc>
          <w:tcPr>
            <w:tcW w:w="851" w:type="dxa"/>
            <w:tcBorders>
              <w:top w:val="nil"/>
              <w:left w:val="nil"/>
              <w:bottom w:val="single" w:sz="4" w:space="0" w:color="auto"/>
              <w:right w:val="single" w:sz="4" w:space="0" w:color="auto"/>
            </w:tcBorders>
            <w:shd w:val="clear" w:color="000000" w:fill="FFFFFF"/>
            <w:noWrap/>
            <w:hideMark/>
          </w:tcPr>
          <w:p w14:paraId="4B11F74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0B4858D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hideMark/>
          </w:tcPr>
          <w:p w14:paraId="718578E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6E4C1D0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A899E07"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TECNICO RADIOLOGÍA E IMÁGENES DIAGNOSTICAS</w:t>
            </w:r>
          </w:p>
        </w:tc>
        <w:tc>
          <w:tcPr>
            <w:tcW w:w="851" w:type="dxa"/>
            <w:tcBorders>
              <w:top w:val="nil"/>
              <w:left w:val="nil"/>
              <w:bottom w:val="single" w:sz="4" w:space="0" w:color="auto"/>
              <w:right w:val="single" w:sz="4" w:space="0" w:color="auto"/>
            </w:tcBorders>
            <w:shd w:val="clear" w:color="000000" w:fill="FFFFFF"/>
            <w:noWrap/>
            <w:hideMark/>
          </w:tcPr>
          <w:p w14:paraId="1C80597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02F626A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383542B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5</w:t>
            </w:r>
          </w:p>
        </w:tc>
      </w:tr>
      <w:tr w:rsidR="0069568C" w:rsidRPr="001703A7" w14:paraId="1335950E"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79016948"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COMUNICADOR SOCIAL</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4630D8B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hideMark/>
          </w:tcPr>
          <w:p w14:paraId="5AF7553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5D8D5CF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453B8343"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09A3FB94"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AUXILIAR ADMINISTRATIVO - EXPERIENCIA USUARIO</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72F706C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407</w:t>
            </w:r>
          </w:p>
        </w:tc>
        <w:tc>
          <w:tcPr>
            <w:tcW w:w="567" w:type="dxa"/>
            <w:tcBorders>
              <w:top w:val="nil"/>
              <w:left w:val="nil"/>
              <w:bottom w:val="single" w:sz="4" w:space="0" w:color="auto"/>
              <w:right w:val="single" w:sz="4" w:space="0" w:color="auto"/>
            </w:tcBorders>
            <w:shd w:val="clear" w:color="000000" w:fill="FFFFFF"/>
            <w:noWrap/>
            <w:hideMark/>
          </w:tcPr>
          <w:p w14:paraId="09CCBC7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nil"/>
              <w:left w:val="nil"/>
              <w:bottom w:val="single" w:sz="4" w:space="0" w:color="auto"/>
              <w:right w:val="single" w:sz="4" w:space="0" w:color="auto"/>
            </w:tcBorders>
            <w:shd w:val="clear" w:color="000000" w:fill="FFFFFF"/>
            <w:noWrap/>
            <w:hideMark/>
          </w:tcPr>
          <w:p w14:paraId="0E67F55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r>
      <w:tr w:rsidR="0069568C" w:rsidRPr="001703A7" w14:paraId="5AF530E4" w14:textId="77777777" w:rsidTr="001703A7">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172782D3"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LIDER EXPERIENCIA DE USUARIO</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1D2983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vAlign w:val="center"/>
            <w:hideMark/>
          </w:tcPr>
          <w:p w14:paraId="67256AD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2180882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229642A1"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0B616F0D"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DE CALIDAD)</w:t>
            </w:r>
          </w:p>
        </w:tc>
        <w:tc>
          <w:tcPr>
            <w:tcW w:w="851" w:type="dxa"/>
            <w:tcBorders>
              <w:top w:val="nil"/>
              <w:left w:val="nil"/>
              <w:bottom w:val="single" w:sz="4" w:space="0" w:color="auto"/>
              <w:right w:val="single" w:sz="4" w:space="0" w:color="auto"/>
            </w:tcBorders>
            <w:shd w:val="clear" w:color="000000" w:fill="FFFFFF"/>
            <w:noWrap/>
            <w:vAlign w:val="center"/>
            <w:hideMark/>
          </w:tcPr>
          <w:p w14:paraId="33EDFF7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4C6F605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67CF9BB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BBAC04D"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7986F154"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CEI)</w:t>
            </w:r>
          </w:p>
        </w:tc>
        <w:tc>
          <w:tcPr>
            <w:tcW w:w="851" w:type="dxa"/>
            <w:tcBorders>
              <w:top w:val="nil"/>
              <w:left w:val="nil"/>
              <w:bottom w:val="single" w:sz="4" w:space="0" w:color="auto"/>
              <w:right w:val="single" w:sz="4" w:space="0" w:color="auto"/>
            </w:tcBorders>
            <w:shd w:val="clear" w:color="000000" w:fill="FFFFFF"/>
            <w:noWrap/>
            <w:vAlign w:val="center"/>
            <w:hideMark/>
          </w:tcPr>
          <w:p w14:paraId="48E5115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6D7DB5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7206D8DE"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B19BFE5"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167002FF"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GESTION DE LA TECNOLOGIA)</w:t>
            </w:r>
          </w:p>
        </w:tc>
        <w:tc>
          <w:tcPr>
            <w:tcW w:w="851" w:type="dxa"/>
            <w:tcBorders>
              <w:top w:val="nil"/>
              <w:left w:val="nil"/>
              <w:bottom w:val="single" w:sz="4" w:space="0" w:color="auto"/>
              <w:right w:val="single" w:sz="4" w:space="0" w:color="auto"/>
            </w:tcBorders>
            <w:shd w:val="clear" w:color="000000" w:fill="FFFFFF"/>
            <w:noWrap/>
            <w:vAlign w:val="center"/>
            <w:hideMark/>
          </w:tcPr>
          <w:p w14:paraId="622FACE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5A080F1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15</w:t>
            </w:r>
          </w:p>
        </w:tc>
        <w:tc>
          <w:tcPr>
            <w:tcW w:w="1134" w:type="dxa"/>
            <w:tcBorders>
              <w:top w:val="nil"/>
              <w:left w:val="nil"/>
              <w:bottom w:val="single" w:sz="4" w:space="0" w:color="auto"/>
              <w:right w:val="single" w:sz="4" w:space="0" w:color="auto"/>
            </w:tcBorders>
            <w:shd w:val="clear" w:color="000000" w:fill="FFFFFF"/>
            <w:noWrap/>
            <w:vAlign w:val="center"/>
            <w:hideMark/>
          </w:tcPr>
          <w:p w14:paraId="023735D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887A743"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45E3638C"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GESTIÓN DOCUMENTAL)</w:t>
            </w:r>
          </w:p>
        </w:tc>
        <w:tc>
          <w:tcPr>
            <w:tcW w:w="851" w:type="dxa"/>
            <w:tcBorders>
              <w:top w:val="nil"/>
              <w:left w:val="nil"/>
              <w:bottom w:val="single" w:sz="4" w:space="0" w:color="auto"/>
              <w:right w:val="single" w:sz="4" w:space="0" w:color="auto"/>
            </w:tcBorders>
            <w:shd w:val="clear" w:color="000000" w:fill="FFFFFF"/>
            <w:noWrap/>
            <w:vAlign w:val="center"/>
            <w:hideMark/>
          </w:tcPr>
          <w:p w14:paraId="3F6EDAE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AD0E97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5B989B3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E7D2109"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572868BD"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SST)</w:t>
            </w:r>
          </w:p>
        </w:tc>
        <w:tc>
          <w:tcPr>
            <w:tcW w:w="851" w:type="dxa"/>
            <w:tcBorders>
              <w:top w:val="nil"/>
              <w:left w:val="nil"/>
              <w:bottom w:val="single" w:sz="4" w:space="0" w:color="auto"/>
              <w:right w:val="single" w:sz="4" w:space="0" w:color="auto"/>
            </w:tcBorders>
            <w:shd w:val="clear" w:color="000000" w:fill="FFFFFF"/>
            <w:noWrap/>
            <w:vAlign w:val="center"/>
            <w:hideMark/>
          </w:tcPr>
          <w:p w14:paraId="44470BB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7499BC1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48D13F7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65B1129"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41691775"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DE TALENTO HUMANO)</w:t>
            </w:r>
          </w:p>
        </w:tc>
        <w:tc>
          <w:tcPr>
            <w:tcW w:w="851" w:type="dxa"/>
            <w:tcBorders>
              <w:top w:val="nil"/>
              <w:left w:val="nil"/>
              <w:bottom w:val="single" w:sz="4" w:space="0" w:color="auto"/>
              <w:right w:val="single" w:sz="4" w:space="0" w:color="auto"/>
            </w:tcBorders>
            <w:shd w:val="clear" w:color="000000" w:fill="FFFFFF"/>
            <w:noWrap/>
            <w:vAlign w:val="center"/>
            <w:hideMark/>
          </w:tcPr>
          <w:p w14:paraId="77B5BE64"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255E8D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04D1F97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5FC5A9F0"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6EAE12B4" w14:textId="77777777" w:rsidR="0069568C" w:rsidRPr="001703A7" w:rsidRDefault="0069568C" w:rsidP="001703A7">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DE SISTEMAS)</w:t>
            </w:r>
          </w:p>
        </w:tc>
        <w:tc>
          <w:tcPr>
            <w:tcW w:w="851" w:type="dxa"/>
            <w:tcBorders>
              <w:top w:val="nil"/>
              <w:left w:val="nil"/>
              <w:bottom w:val="single" w:sz="4" w:space="0" w:color="auto"/>
              <w:right w:val="single" w:sz="4" w:space="0" w:color="auto"/>
            </w:tcBorders>
            <w:shd w:val="clear" w:color="000000" w:fill="FFFFFF"/>
            <w:noWrap/>
            <w:vAlign w:val="center"/>
            <w:hideMark/>
          </w:tcPr>
          <w:p w14:paraId="2710882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4044880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2022528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6476486D"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D15374D" w14:textId="3A3BED3F"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 xml:space="preserve">PROFESIONAL </w:t>
            </w:r>
            <w:r w:rsidR="003902C9" w:rsidRPr="001703A7">
              <w:rPr>
                <w:rFonts w:ascii="Arial Narrow" w:hAnsi="Arial Narrow" w:cs="Times New Roman"/>
                <w:color w:val="000000"/>
                <w:sz w:val="24"/>
                <w:szCs w:val="24"/>
                <w:vertAlign w:val="subscript"/>
                <w:lang w:eastAsia="es-CO"/>
              </w:rPr>
              <w:t>UNIVERSITARIO (</w:t>
            </w:r>
            <w:r w:rsidRPr="001703A7">
              <w:rPr>
                <w:rFonts w:ascii="Arial Narrow" w:hAnsi="Arial Narrow" w:cs="Times New Roman"/>
                <w:color w:val="000000"/>
                <w:sz w:val="24"/>
                <w:szCs w:val="24"/>
                <w:vertAlign w:val="subscript"/>
                <w:lang w:eastAsia="es-CO"/>
              </w:rPr>
              <w:t>AUDITOR CONCURRENTE)</w:t>
            </w:r>
          </w:p>
        </w:tc>
        <w:tc>
          <w:tcPr>
            <w:tcW w:w="851" w:type="dxa"/>
            <w:tcBorders>
              <w:top w:val="nil"/>
              <w:left w:val="nil"/>
              <w:bottom w:val="single" w:sz="4" w:space="0" w:color="auto"/>
              <w:right w:val="single" w:sz="4" w:space="0" w:color="auto"/>
            </w:tcBorders>
            <w:shd w:val="clear" w:color="000000" w:fill="FFFFFF"/>
            <w:noWrap/>
            <w:vAlign w:val="center"/>
            <w:hideMark/>
          </w:tcPr>
          <w:p w14:paraId="71F75A0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39452B8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2DA3155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57DCF27C"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8C562AD"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(CONTADOR-COSTOS)</w:t>
            </w:r>
          </w:p>
        </w:tc>
        <w:tc>
          <w:tcPr>
            <w:tcW w:w="851" w:type="dxa"/>
            <w:tcBorders>
              <w:top w:val="nil"/>
              <w:left w:val="nil"/>
              <w:bottom w:val="single" w:sz="4" w:space="0" w:color="auto"/>
              <w:right w:val="single" w:sz="4" w:space="0" w:color="auto"/>
            </w:tcBorders>
            <w:shd w:val="clear" w:color="000000" w:fill="FFFFFF"/>
            <w:noWrap/>
            <w:vAlign w:val="center"/>
            <w:hideMark/>
          </w:tcPr>
          <w:p w14:paraId="376761F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425EF6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0E5E6F3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AFE55AE"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24F5BA8"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(ABOGADO DE CONTRATACIÓN)</w:t>
            </w:r>
          </w:p>
        </w:tc>
        <w:tc>
          <w:tcPr>
            <w:tcW w:w="851" w:type="dxa"/>
            <w:tcBorders>
              <w:top w:val="nil"/>
              <w:left w:val="nil"/>
              <w:bottom w:val="single" w:sz="4" w:space="0" w:color="auto"/>
              <w:right w:val="single" w:sz="4" w:space="0" w:color="auto"/>
            </w:tcBorders>
            <w:shd w:val="clear" w:color="000000" w:fill="FFFFFF"/>
            <w:noWrap/>
            <w:vAlign w:val="bottom"/>
            <w:hideMark/>
          </w:tcPr>
          <w:p w14:paraId="497C295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3B4B3C0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bottom"/>
            <w:hideMark/>
          </w:tcPr>
          <w:p w14:paraId="504BE78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3169111B"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5A299EB2"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TECNICOS ADMINISTRATIVOS (SISTEMAS)</w:t>
            </w:r>
          </w:p>
        </w:tc>
        <w:tc>
          <w:tcPr>
            <w:tcW w:w="851" w:type="dxa"/>
            <w:tcBorders>
              <w:top w:val="nil"/>
              <w:left w:val="nil"/>
              <w:bottom w:val="single" w:sz="4" w:space="0" w:color="auto"/>
              <w:right w:val="single" w:sz="4" w:space="0" w:color="auto"/>
            </w:tcBorders>
            <w:shd w:val="clear" w:color="000000" w:fill="FFFFFF"/>
            <w:noWrap/>
            <w:vAlign w:val="bottom"/>
            <w:hideMark/>
          </w:tcPr>
          <w:p w14:paraId="09B9EC22"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3CA4832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0E4969B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498DDCA4"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26C2162C"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(FACTURACION)</w:t>
            </w:r>
          </w:p>
        </w:tc>
        <w:tc>
          <w:tcPr>
            <w:tcW w:w="851" w:type="dxa"/>
            <w:tcBorders>
              <w:top w:val="nil"/>
              <w:left w:val="nil"/>
              <w:bottom w:val="single" w:sz="4" w:space="0" w:color="auto"/>
              <w:right w:val="single" w:sz="4" w:space="0" w:color="auto"/>
            </w:tcBorders>
            <w:shd w:val="clear" w:color="000000" w:fill="FFFFFF"/>
            <w:noWrap/>
            <w:vAlign w:val="bottom"/>
            <w:hideMark/>
          </w:tcPr>
          <w:p w14:paraId="7ED955E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72C1301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785E025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9F7A459"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6256493B"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lastRenderedPageBreak/>
              <w:t>TECNICO ADMINISTRATIVO (SERVICIOS GENERALES)</w:t>
            </w:r>
          </w:p>
        </w:tc>
        <w:tc>
          <w:tcPr>
            <w:tcW w:w="851" w:type="dxa"/>
            <w:tcBorders>
              <w:top w:val="nil"/>
              <w:left w:val="nil"/>
              <w:bottom w:val="single" w:sz="4" w:space="0" w:color="auto"/>
              <w:right w:val="single" w:sz="4" w:space="0" w:color="auto"/>
            </w:tcBorders>
            <w:shd w:val="clear" w:color="000000" w:fill="FFFFFF"/>
            <w:noWrap/>
            <w:vAlign w:val="bottom"/>
            <w:hideMark/>
          </w:tcPr>
          <w:p w14:paraId="23444B7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0E106881"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2685E6E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75C9FA3" w14:textId="77777777" w:rsidTr="001703A7">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2C68DD46"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(AUDITORIA)</w:t>
            </w:r>
          </w:p>
        </w:tc>
        <w:tc>
          <w:tcPr>
            <w:tcW w:w="851" w:type="dxa"/>
            <w:tcBorders>
              <w:top w:val="nil"/>
              <w:left w:val="nil"/>
              <w:bottom w:val="single" w:sz="4" w:space="0" w:color="auto"/>
              <w:right w:val="single" w:sz="4" w:space="0" w:color="auto"/>
            </w:tcBorders>
            <w:shd w:val="clear" w:color="000000" w:fill="FFFFFF"/>
            <w:noWrap/>
            <w:vAlign w:val="bottom"/>
            <w:hideMark/>
          </w:tcPr>
          <w:p w14:paraId="4DFD927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13E9608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7B29382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0D4AED39" w14:textId="77777777" w:rsidTr="001703A7">
        <w:trPr>
          <w:trHeight w:val="58"/>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7651E23"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CALIDAD)</w:t>
            </w:r>
          </w:p>
        </w:tc>
        <w:tc>
          <w:tcPr>
            <w:tcW w:w="851" w:type="dxa"/>
            <w:tcBorders>
              <w:top w:val="nil"/>
              <w:left w:val="nil"/>
              <w:bottom w:val="single" w:sz="4" w:space="0" w:color="auto"/>
              <w:right w:val="single" w:sz="4" w:space="0" w:color="auto"/>
            </w:tcBorders>
            <w:shd w:val="clear" w:color="000000" w:fill="FFFFFF"/>
            <w:noWrap/>
            <w:vAlign w:val="bottom"/>
            <w:hideMark/>
          </w:tcPr>
          <w:p w14:paraId="3D41EA2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24C1827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2EB5BE1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1FD82B8"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E7B6E44"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(ANALISTA DE CARTERA)</w:t>
            </w:r>
          </w:p>
        </w:tc>
        <w:tc>
          <w:tcPr>
            <w:tcW w:w="851" w:type="dxa"/>
            <w:tcBorders>
              <w:top w:val="nil"/>
              <w:left w:val="nil"/>
              <w:bottom w:val="single" w:sz="4" w:space="0" w:color="auto"/>
              <w:right w:val="single" w:sz="4" w:space="0" w:color="auto"/>
            </w:tcBorders>
            <w:shd w:val="clear" w:color="000000" w:fill="FFFFFF"/>
            <w:noWrap/>
            <w:vAlign w:val="bottom"/>
            <w:hideMark/>
          </w:tcPr>
          <w:p w14:paraId="3041CFE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67D21A1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024025F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31A34F81"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58CAEB4"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GESTIÓN DEL RIESGOS)</w:t>
            </w:r>
          </w:p>
        </w:tc>
        <w:tc>
          <w:tcPr>
            <w:tcW w:w="851" w:type="dxa"/>
            <w:tcBorders>
              <w:top w:val="nil"/>
              <w:left w:val="nil"/>
              <w:bottom w:val="single" w:sz="4" w:space="0" w:color="auto"/>
              <w:right w:val="single" w:sz="4" w:space="0" w:color="auto"/>
            </w:tcBorders>
            <w:shd w:val="clear" w:color="000000" w:fill="FFFFFF"/>
            <w:noWrap/>
            <w:vAlign w:val="bottom"/>
            <w:hideMark/>
          </w:tcPr>
          <w:p w14:paraId="2117027D"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0AC739C0"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17FF210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772B90B9"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12DDDA8"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PROFESIONAL TALENTO HUMANO)</w:t>
            </w:r>
          </w:p>
        </w:tc>
        <w:tc>
          <w:tcPr>
            <w:tcW w:w="851" w:type="dxa"/>
            <w:tcBorders>
              <w:top w:val="nil"/>
              <w:left w:val="nil"/>
              <w:bottom w:val="single" w:sz="4" w:space="0" w:color="auto"/>
              <w:right w:val="single" w:sz="4" w:space="0" w:color="auto"/>
            </w:tcBorders>
            <w:shd w:val="clear" w:color="000000" w:fill="FFFFFF"/>
            <w:noWrap/>
            <w:vAlign w:val="bottom"/>
            <w:hideMark/>
          </w:tcPr>
          <w:p w14:paraId="379D4F0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28EE511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59AA592A"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5CE747E5"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D5BFBB2" w14:textId="08ABA3CD"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 xml:space="preserve">PROFESIONAL </w:t>
            </w:r>
            <w:r w:rsidR="003902C9" w:rsidRPr="001703A7">
              <w:rPr>
                <w:rFonts w:ascii="Arial Narrow" w:hAnsi="Arial Narrow" w:cs="Times New Roman"/>
                <w:color w:val="000000"/>
                <w:sz w:val="24"/>
                <w:szCs w:val="24"/>
                <w:vertAlign w:val="subscript"/>
                <w:lang w:eastAsia="es-CO"/>
              </w:rPr>
              <w:t>UNIVERSITARIO</w:t>
            </w:r>
            <w:r w:rsidR="003902C9">
              <w:rPr>
                <w:rFonts w:ascii="Arial Narrow" w:hAnsi="Arial Narrow" w:cs="Times New Roman"/>
                <w:color w:val="000000"/>
                <w:sz w:val="24"/>
                <w:szCs w:val="24"/>
                <w:vertAlign w:val="subscript"/>
                <w:lang w:eastAsia="es-CO"/>
              </w:rPr>
              <w:t xml:space="preserve"> </w:t>
            </w:r>
            <w:r w:rsidR="003902C9" w:rsidRPr="001703A7">
              <w:rPr>
                <w:rFonts w:ascii="Arial Narrow" w:hAnsi="Arial Narrow" w:cs="Times New Roman"/>
                <w:color w:val="000000"/>
                <w:sz w:val="24"/>
                <w:szCs w:val="24"/>
                <w:vertAlign w:val="subscript"/>
                <w:lang w:eastAsia="es-CO"/>
              </w:rPr>
              <w:t>(APOYO</w:t>
            </w:r>
            <w:r w:rsidRPr="001703A7">
              <w:rPr>
                <w:rFonts w:ascii="Arial Narrow" w:hAnsi="Arial Narrow" w:cs="Times New Roman"/>
                <w:color w:val="000000"/>
                <w:sz w:val="24"/>
                <w:szCs w:val="24"/>
                <w:vertAlign w:val="subscript"/>
                <w:lang w:eastAsia="es-CO"/>
              </w:rPr>
              <w:t xml:space="preserve"> A LA GESTIÓN JURÍDICA DE CONTRATOS)</w:t>
            </w:r>
          </w:p>
        </w:tc>
        <w:tc>
          <w:tcPr>
            <w:tcW w:w="851" w:type="dxa"/>
            <w:tcBorders>
              <w:top w:val="nil"/>
              <w:left w:val="nil"/>
              <w:bottom w:val="single" w:sz="4" w:space="0" w:color="auto"/>
              <w:right w:val="single" w:sz="4" w:space="0" w:color="auto"/>
            </w:tcBorders>
            <w:shd w:val="clear" w:color="000000" w:fill="FFFFFF"/>
            <w:noWrap/>
            <w:vAlign w:val="bottom"/>
            <w:hideMark/>
          </w:tcPr>
          <w:p w14:paraId="2CD3CA7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540BC353"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62511D8B"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EC919F3"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FBDF356" w14:textId="77777777"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AREA DE SALUD (ASOPORTE PROFESIONAL INGENIERIA BIOMEDICA)</w:t>
            </w:r>
          </w:p>
        </w:tc>
        <w:tc>
          <w:tcPr>
            <w:tcW w:w="851" w:type="dxa"/>
            <w:tcBorders>
              <w:top w:val="nil"/>
              <w:left w:val="nil"/>
              <w:bottom w:val="single" w:sz="4" w:space="0" w:color="auto"/>
              <w:right w:val="single" w:sz="4" w:space="0" w:color="auto"/>
            </w:tcBorders>
            <w:shd w:val="clear" w:color="000000" w:fill="FFFFFF"/>
            <w:noWrap/>
            <w:vAlign w:val="bottom"/>
            <w:hideMark/>
          </w:tcPr>
          <w:p w14:paraId="252CE73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46AFBD17"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5EF6027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D637578" w14:textId="77777777" w:rsidTr="001703A7">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3F531C8" w14:textId="1193B7B1" w:rsidR="0069568C" w:rsidRPr="001703A7" w:rsidRDefault="0069568C" w:rsidP="001703A7">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 xml:space="preserve">PROFESIONAL UNIVERSITARIO (INGENIERO DE </w:t>
            </w:r>
            <w:r w:rsidR="003902C9" w:rsidRPr="001703A7">
              <w:rPr>
                <w:rFonts w:ascii="Arial Narrow" w:hAnsi="Arial Narrow" w:cs="Times New Roman"/>
                <w:color w:val="000000"/>
                <w:sz w:val="24"/>
                <w:szCs w:val="24"/>
                <w:vertAlign w:val="subscript"/>
                <w:lang w:eastAsia="es-CO"/>
              </w:rPr>
              <w:t>SISTEMAS)</w:t>
            </w:r>
          </w:p>
        </w:tc>
        <w:tc>
          <w:tcPr>
            <w:tcW w:w="851" w:type="dxa"/>
            <w:tcBorders>
              <w:top w:val="nil"/>
              <w:left w:val="nil"/>
              <w:bottom w:val="single" w:sz="4" w:space="0" w:color="auto"/>
              <w:right w:val="single" w:sz="4" w:space="0" w:color="auto"/>
            </w:tcBorders>
            <w:shd w:val="clear" w:color="000000" w:fill="FFFFFF"/>
            <w:noWrap/>
            <w:vAlign w:val="bottom"/>
            <w:hideMark/>
          </w:tcPr>
          <w:p w14:paraId="10838978"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213D82D5"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4FD0EEB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69568C" w:rsidRPr="001703A7" w14:paraId="38DC52E2" w14:textId="77777777" w:rsidTr="001703A7">
        <w:trPr>
          <w:trHeight w:val="276"/>
        </w:trPr>
        <w:tc>
          <w:tcPr>
            <w:tcW w:w="3964" w:type="dxa"/>
            <w:tcBorders>
              <w:top w:val="single" w:sz="4" w:space="0" w:color="auto"/>
              <w:left w:val="single" w:sz="4" w:space="0" w:color="auto"/>
              <w:bottom w:val="single" w:sz="4" w:space="0" w:color="auto"/>
              <w:right w:val="nil"/>
            </w:tcBorders>
            <w:shd w:val="clear" w:color="000000" w:fill="FFFFFF"/>
            <w:noWrap/>
            <w:vAlign w:val="bottom"/>
            <w:hideMark/>
          </w:tcPr>
          <w:p w14:paraId="0B9E47E6"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AUXILIAR ADMINISTRATIVO</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90B1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716B1E3C"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3573DC6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w:t>
            </w:r>
          </w:p>
        </w:tc>
      </w:tr>
      <w:tr w:rsidR="0069568C" w:rsidRPr="001703A7" w14:paraId="71476C59" w14:textId="77777777" w:rsidTr="001703A7">
        <w:trPr>
          <w:trHeight w:val="276"/>
        </w:trPr>
        <w:tc>
          <w:tcPr>
            <w:tcW w:w="3964" w:type="dxa"/>
            <w:tcBorders>
              <w:top w:val="single" w:sz="4" w:space="0" w:color="auto"/>
              <w:left w:val="single" w:sz="4" w:space="0" w:color="auto"/>
              <w:bottom w:val="single" w:sz="4" w:space="0" w:color="auto"/>
              <w:right w:val="nil"/>
            </w:tcBorders>
            <w:shd w:val="clear" w:color="000000" w:fill="FFFFFF"/>
            <w:noWrap/>
            <w:vAlign w:val="bottom"/>
            <w:hideMark/>
          </w:tcPr>
          <w:p w14:paraId="776489A8" w14:textId="77777777" w:rsidR="0069568C" w:rsidRPr="001703A7" w:rsidRDefault="0069568C" w:rsidP="001703A7">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PROFESIONAL UNIVERSITARIO (ABOGADO DE CONTRATACIÓN)</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01DEE6"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4DD11AE9"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A02320F" w14:textId="77777777" w:rsidR="0069568C" w:rsidRPr="001703A7" w:rsidRDefault="0069568C" w:rsidP="001703A7">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69568C" w:rsidRPr="001703A7" w14:paraId="198B71A6" w14:textId="77777777" w:rsidTr="001703A7">
        <w:trPr>
          <w:trHeight w:val="312"/>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14:paraId="5C1478AF" w14:textId="77777777" w:rsidR="0069568C" w:rsidRPr="001703A7" w:rsidRDefault="0069568C" w:rsidP="001703A7">
            <w:pPr>
              <w:jc w:val="right"/>
              <w:rPr>
                <w:rFonts w:ascii="Arial Narrow" w:hAnsi="Arial Narrow" w:cs="Times New Roman"/>
                <w:b/>
                <w:bCs/>
                <w:sz w:val="24"/>
                <w:szCs w:val="24"/>
                <w:vertAlign w:val="subscript"/>
                <w:lang w:eastAsia="es-CO"/>
              </w:rPr>
            </w:pPr>
            <w:r w:rsidRPr="001703A7">
              <w:rPr>
                <w:rFonts w:ascii="Arial Narrow" w:hAnsi="Arial Narrow" w:cs="Times New Roman"/>
                <w:b/>
                <w:bCs/>
                <w:sz w:val="24"/>
                <w:szCs w:val="24"/>
                <w:vertAlign w:val="subscript"/>
                <w:lang w:eastAsia="es-CO"/>
              </w:rPr>
              <w:t xml:space="preserve">TOTAL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66B036" w14:textId="77777777" w:rsidR="0069568C" w:rsidRPr="001703A7" w:rsidRDefault="0069568C" w:rsidP="001703A7">
            <w:pPr>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682CAE7" w14:textId="77777777" w:rsidR="0069568C" w:rsidRPr="001703A7" w:rsidRDefault="0069568C" w:rsidP="001703A7">
            <w:pPr>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2AEDE1A" w14:textId="77777777" w:rsidR="0069568C" w:rsidRPr="001703A7" w:rsidRDefault="0069568C" w:rsidP="001703A7">
            <w:pPr>
              <w:jc w:val="right"/>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110</w:t>
            </w:r>
          </w:p>
        </w:tc>
      </w:tr>
    </w:tbl>
    <w:p w14:paraId="593A1869" w14:textId="70B43897" w:rsidR="0069568C" w:rsidRPr="001703A7" w:rsidRDefault="0069568C" w:rsidP="001703A7">
      <w:pPr>
        <w:pStyle w:val="Default"/>
        <w:jc w:val="both"/>
        <w:rPr>
          <w:rFonts w:ascii="Arial Narrow" w:hAnsi="Arial Narrow" w:cs="Arial"/>
          <w:sz w:val="22"/>
          <w:szCs w:val="22"/>
        </w:rPr>
      </w:pPr>
    </w:p>
    <w:p w14:paraId="68B5B46E" w14:textId="77777777" w:rsidR="001703A7" w:rsidRDefault="001703A7" w:rsidP="001703A7">
      <w:pPr>
        <w:jc w:val="both"/>
        <w:rPr>
          <w:rFonts w:ascii="Arial Narrow" w:hAnsi="Arial Narrow"/>
          <w:sz w:val="22"/>
          <w:szCs w:val="22"/>
        </w:rPr>
      </w:pPr>
    </w:p>
    <w:p w14:paraId="7CBCC891" w14:textId="77777777" w:rsidR="001703A7" w:rsidRDefault="001703A7" w:rsidP="001703A7">
      <w:pPr>
        <w:jc w:val="both"/>
        <w:rPr>
          <w:rFonts w:ascii="Arial Narrow" w:hAnsi="Arial Narrow"/>
          <w:sz w:val="22"/>
          <w:szCs w:val="22"/>
        </w:rPr>
      </w:pPr>
    </w:p>
    <w:p w14:paraId="244F3A40" w14:textId="77777777" w:rsidR="001703A7" w:rsidRDefault="001703A7" w:rsidP="001703A7">
      <w:pPr>
        <w:jc w:val="both"/>
        <w:rPr>
          <w:rFonts w:ascii="Arial Narrow" w:hAnsi="Arial Narrow"/>
          <w:sz w:val="22"/>
          <w:szCs w:val="22"/>
        </w:rPr>
      </w:pPr>
    </w:p>
    <w:p w14:paraId="07B71813" w14:textId="77777777" w:rsidR="001703A7" w:rsidRDefault="001703A7" w:rsidP="001703A7">
      <w:pPr>
        <w:jc w:val="both"/>
        <w:rPr>
          <w:rFonts w:ascii="Arial Narrow" w:hAnsi="Arial Narrow"/>
          <w:sz w:val="22"/>
          <w:szCs w:val="22"/>
        </w:rPr>
      </w:pPr>
    </w:p>
    <w:p w14:paraId="603CE358" w14:textId="77777777" w:rsidR="001703A7" w:rsidRDefault="001703A7" w:rsidP="001703A7">
      <w:pPr>
        <w:jc w:val="both"/>
        <w:rPr>
          <w:rFonts w:ascii="Arial Narrow" w:hAnsi="Arial Narrow"/>
          <w:sz w:val="22"/>
          <w:szCs w:val="22"/>
        </w:rPr>
      </w:pPr>
    </w:p>
    <w:p w14:paraId="3122D975" w14:textId="77777777" w:rsidR="001703A7" w:rsidRDefault="001703A7" w:rsidP="001703A7">
      <w:pPr>
        <w:jc w:val="both"/>
        <w:rPr>
          <w:rFonts w:ascii="Arial Narrow" w:hAnsi="Arial Narrow"/>
          <w:sz w:val="22"/>
          <w:szCs w:val="22"/>
        </w:rPr>
      </w:pPr>
    </w:p>
    <w:p w14:paraId="2E0A3397" w14:textId="77777777" w:rsidR="001703A7" w:rsidRDefault="001703A7" w:rsidP="001703A7">
      <w:pPr>
        <w:jc w:val="both"/>
        <w:rPr>
          <w:rFonts w:ascii="Arial Narrow" w:hAnsi="Arial Narrow"/>
          <w:sz w:val="22"/>
          <w:szCs w:val="22"/>
        </w:rPr>
      </w:pPr>
    </w:p>
    <w:p w14:paraId="72C1FE82" w14:textId="77777777" w:rsidR="001703A7" w:rsidRDefault="001703A7" w:rsidP="001703A7">
      <w:pPr>
        <w:jc w:val="both"/>
        <w:rPr>
          <w:rFonts w:ascii="Arial Narrow" w:hAnsi="Arial Narrow"/>
          <w:sz w:val="22"/>
          <w:szCs w:val="22"/>
        </w:rPr>
      </w:pPr>
    </w:p>
    <w:p w14:paraId="1E331D00" w14:textId="77777777" w:rsidR="001703A7" w:rsidRDefault="001703A7" w:rsidP="001703A7">
      <w:pPr>
        <w:jc w:val="both"/>
        <w:rPr>
          <w:rFonts w:ascii="Arial Narrow" w:hAnsi="Arial Narrow"/>
          <w:sz w:val="22"/>
          <w:szCs w:val="22"/>
        </w:rPr>
      </w:pPr>
    </w:p>
    <w:p w14:paraId="6B599221" w14:textId="77777777" w:rsidR="001703A7" w:rsidRDefault="001703A7" w:rsidP="001703A7">
      <w:pPr>
        <w:jc w:val="both"/>
        <w:rPr>
          <w:rFonts w:ascii="Arial Narrow" w:hAnsi="Arial Narrow"/>
          <w:sz w:val="22"/>
          <w:szCs w:val="22"/>
        </w:rPr>
      </w:pPr>
    </w:p>
    <w:p w14:paraId="72215B70" w14:textId="77777777" w:rsidR="001703A7" w:rsidRDefault="001703A7" w:rsidP="001703A7">
      <w:pPr>
        <w:jc w:val="both"/>
        <w:rPr>
          <w:rFonts w:ascii="Arial Narrow" w:hAnsi="Arial Narrow"/>
          <w:sz w:val="22"/>
          <w:szCs w:val="22"/>
        </w:rPr>
      </w:pPr>
    </w:p>
    <w:p w14:paraId="03212B5E" w14:textId="77777777" w:rsidR="001703A7" w:rsidRDefault="001703A7" w:rsidP="001703A7">
      <w:pPr>
        <w:jc w:val="both"/>
        <w:rPr>
          <w:rFonts w:ascii="Arial Narrow" w:hAnsi="Arial Narrow"/>
          <w:sz w:val="22"/>
          <w:szCs w:val="22"/>
        </w:rPr>
      </w:pPr>
    </w:p>
    <w:p w14:paraId="75572A19" w14:textId="77777777" w:rsidR="001703A7" w:rsidRDefault="001703A7" w:rsidP="001703A7">
      <w:pPr>
        <w:jc w:val="both"/>
        <w:rPr>
          <w:rFonts w:ascii="Arial Narrow" w:hAnsi="Arial Narrow"/>
          <w:sz w:val="22"/>
          <w:szCs w:val="22"/>
        </w:rPr>
      </w:pPr>
    </w:p>
    <w:p w14:paraId="3B473E4E" w14:textId="77777777" w:rsidR="001703A7" w:rsidRDefault="001703A7" w:rsidP="001703A7">
      <w:pPr>
        <w:jc w:val="both"/>
        <w:rPr>
          <w:rFonts w:ascii="Arial Narrow" w:hAnsi="Arial Narrow"/>
          <w:sz w:val="22"/>
          <w:szCs w:val="22"/>
        </w:rPr>
      </w:pPr>
    </w:p>
    <w:p w14:paraId="7CE78340" w14:textId="77777777" w:rsidR="001703A7" w:rsidRDefault="001703A7" w:rsidP="001703A7">
      <w:pPr>
        <w:jc w:val="both"/>
        <w:rPr>
          <w:rFonts w:ascii="Arial Narrow" w:hAnsi="Arial Narrow"/>
          <w:sz w:val="22"/>
          <w:szCs w:val="22"/>
        </w:rPr>
      </w:pPr>
    </w:p>
    <w:p w14:paraId="0559DF6A" w14:textId="77777777" w:rsidR="001703A7" w:rsidRDefault="001703A7" w:rsidP="001703A7">
      <w:pPr>
        <w:jc w:val="both"/>
        <w:rPr>
          <w:rFonts w:ascii="Arial Narrow" w:hAnsi="Arial Narrow"/>
          <w:sz w:val="22"/>
          <w:szCs w:val="22"/>
        </w:rPr>
      </w:pPr>
    </w:p>
    <w:p w14:paraId="207B7202" w14:textId="77777777" w:rsidR="001703A7" w:rsidRDefault="001703A7" w:rsidP="001703A7">
      <w:pPr>
        <w:jc w:val="both"/>
        <w:rPr>
          <w:rFonts w:ascii="Arial Narrow" w:hAnsi="Arial Narrow"/>
          <w:sz w:val="22"/>
          <w:szCs w:val="22"/>
        </w:rPr>
      </w:pPr>
    </w:p>
    <w:p w14:paraId="0EAD8106" w14:textId="77777777" w:rsidR="001703A7" w:rsidRDefault="001703A7" w:rsidP="001703A7">
      <w:pPr>
        <w:jc w:val="both"/>
        <w:rPr>
          <w:rFonts w:ascii="Arial Narrow" w:hAnsi="Arial Narrow"/>
          <w:sz w:val="22"/>
          <w:szCs w:val="22"/>
        </w:rPr>
      </w:pPr>
    </w:p>
    <w:p w14:paraId="516EFAC3" w14:textId="77777777" w:rsidR="001703A7" w:rsidRDefault="001703A7" w:rsidP="001703A7">
      <w:pPr>
        <w:jc w:val="both"/>
        <w:rPr>
          <w:rFonts w:ascii="Arial Narrow" w:hAnsi="Arial Narrow"/>
          <w:sz w:val="22"/>
          <w:szCs w:val="22"/>
        </w:rPr>
      </w:pPr>
    </w:p>
    <w:p w14:paraId="1EFA7FED" w14:textId="77777777" w:rsidR="001703A7" w:rsidRDefault="001703A7" w:rsidP="001703A7">
      <w:pPr>
        <w:jc w:val="both"/>
        <w:rPr>
          <w:rFonts w:ascii="Arial Narrow" w:hAnsi="Arial Narrow"/>
          <w:sz w:val="22"/>
          <w:szCs w:val="22"/>
        </w:rPr>
      </w:pPr>
    </w:p>
    <w:p w14:paraId="28BA1A22" w14:textId="77777777" w:rsidR="001703A7" w:rsidRDefault="001703A7" w:rsidP="001703A7">
      <w:pPr>
        <w:jc w:val="both"/>
        <w:rPr>
          <w:rFonts w:ascii="Arial Narrow" w:hAnsi="Arial Narrow"/>
          <w:sz w:val="22"/>
          <w:szCs w:val="22"/>
        </w:rPr>
      </w:pPr>
    </w:p>
    <w:p w14:paraId="5F59E308" w14:textId="77777777" w:rsidR="001703A7" w:rsidRDefault="001703A7" w:rsidP="001703A7">
      <w:pPr>
        <w:jc w:val="both"/>
        <w:rPr>
          <w:rFonts w:ascii="Arial Narrow" w:hAnsi="Arial Narrow"/>
          <w:sz w:val="22"/>
          <w:szCs w:val="22"/>
        </w:rPr>
      </w:pPr>
    </w:p>
    <w:p w14:paraId="1FB3FFD7" w14:textId="77777777" w:rsidR="001703A7" w:rsidRDefault="001703A7" w:rsidP="001703A7">
      <w:pPr>
        <w:jc w:val="both"/>
        <w:rPr>
          <w:rFonts w:ascii="Arial Narrow" w:hAnsi="Arial Narrow"/>
          <w:sz w:val="22"/>
          <w:szCs w:val="22"/>
        </w:rPr>
      </w:pPr>
    </w:p>
    <w:p w14:paraId="52D7FB3A" w14:textId="2034C544" w:rsidR="0069568C" w:rsidRPr="001703A7" w:rsidRDefault="00765ACD" w:rsidP="001703A7">
      <w:pPr>
        <w:jc w:val="both"/>
        <w:rPr>
          <w:rFonts w:ascii="Arial Narrow" w:hAnsi="Arial Narrow"/>
          <w:sz w:val="22"/>
          <w:szCs w:val="22"/>
        </w:rPr>
      </w:pPr>
      <w:r w:rsidRPr="001703A7">
        <w:rPr>
          <w:rFonts w:ascii="Arial Narrow" w:hAnsi="Arial Narrow"/>
          <w:sz w:val="22"/>
          <w:szCs w:val="22"/>
        </w:rPr>
        <w:t>Que según lo establecido en el Acuerdo</w:t>
      </w:r>
      <w:r w:rsidR="001703A7">
        <w:rPr>
          <w:rFonts w:ascii="Arial Narrow" w:hAnsi="Arial Narrow"/>
          <w:sz w:val="22"/>
          <w:szCs w:val="22"/>
        </w:rPr>
        <w:t xml:space="preserve"> 08 </w:t>
      </w:r>
      <w:r w:rsidRPr="001703A7">
        <w:rPr>
          <w:rFonts w:ascii="Arial Narrow" w:hAnsi="Arial Narrow"/>
          <w:sz w:val="22"/>
          <w:szCs w:val="22"/>
        </w:rPr>
        <w:t>de 2020, el Hospital Regional de Moniquirá estructura su funcionamiento por procesos y actualiza su organigrama, estableciendo una estructura orgánica funcional, es decir que opera mediante unidades funcionales independientes e interrelacionadas según el quehacer misional de la Entidad, estas unidades funcionales son:</w:t>
      </w:r>
    </w:p>
    <w:p w14:paraId="42FB5A17" w14:textId="77777777" w:rsidR="00F80194" w:rsidRPr="001703A7" w:rsidRDefault="00F80194" w:rsidP="001703A7">
      <w:pPr>
        <w:rPr>
          <w:rFonts w:ascii="Arial Narrow" w:hAnsi="Arial Narrow"/>
          <w:sz w:val="22"/>
          <w:szCs w:val="22"/>
        </w:rPr>
      </w:pPr>
    </w:p>
    <w:p w14:paraId="2BB742F5" w14:textId="066B41FB" w:rsidR="00F80194" w:rsidRPr="001703A7" w:rsidRDefault="00F80194" w:rsidP="001703A7">
      <w:pPr>
        <w:jc w:val="center"/>
        <w:rPr>
          <w:rFonts w:ascii="Arial Narrow" w:hAnsi="Arial Narrow"/>
          <w:sz w:val="22"/>
          <w:szCs w:val="22"/>
        </w:rPr>
      </w:pPr>
      <w:r w:rsidRPr="001703A7">
        <w:rPr>
          <w:rFonts w:ascii="Arial Narrow" w:hAnsi="Arial Narrow"/>
          <w:b/>
          <w:noProof/>
          <w:sz w:val="24"/>
          <w:szCs w:val="24"/>
          <w:lang w:val="es-CO" w:eastAsia="es-CO"/>
        </w:rPr>
        <w:drawing>
          <wp:inline distT="0" distB="0" distL="0" distR="0" wp14:anchorId="5BCEDF7F" wp14:editId="3F38AA52">
            <wp:extent cx="4360460" cy="3307595"/>
            <wp:effectExtent l="0" t="0" r="254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stretch>
                      <a:fillRect/>
                    </a:stretch>
                  </pic:blipFill>
                  <pic:spPr>
                    <a:xfrm>
                      <a:off x="0" y="0"/>
                      <a:ext cx="4360460" cy="3307595"/>
                    </a:xfrm>
                    <a:prstGeom prst="rect">
                      <a:avLst/>
                    </a:prstGeom>
                  </pic:spPr>
                </pic:pic>
              </a:graphicData>
            </a:graphic>
          </wp:inline>
        </w:drawing>
      </w:r>
    </w:p>
    <w:p w14:paraId="302C002F" w14:textId="77777777" w:rsidR="00F80194" w:rsidRPr="001703A7" w:rsidRDefault="00F80194" w:rsidP="001703A7">
      <w:pPr>
        <w:rPr>
          <w:rFonts w:ascii="Arial Narrow" w:hAnsi="Arial Narrow"/>
          <w:sz w:val="22"/>
          <w:szCs w:val="22"/>
        </w:rPr>
      </w:pPr>
    </w:p>
    <w:p w14:paraId="2502D012" w14:textId="5CFEA8D5" w:rsidR="00765ACD" w:rsidRPr="001703A7" w:rsidRDefault="00765ACD" w:rsidP="001703A7">
      <w:pPr>
        <w:jc w:val="both"/>
        <w:rPr>
          <w:rFonts w:ascii="Arial Narrow" w:hAnsi="Arial Narrow"/>
          <w:sz w:val="22"/>
          <w:szCs w:val="22"/>
        </w:rPr>
      </w:pPr>
      <w:r w:rsidRPr="001703A7">
        <w:rPr>
          <w:rFonts w:ascii="Arial Narrow" w:hAnsi="Arial Narrow"/>
          <w:sz w:val="22"/>
          <w:szCs w:val="22"/>
        </w:rPr>
        <w:lastRenderedPageBreak/>
        <w:t>Como se observa en la imagen anterior, las unidades funcionales que dependen de la subgerencia científica son aquellas que prestan los servicios misionales, a los que ha sido llamado el Hospital, todas tienen la misma importancia según el servicio que brindan a la comunidad, pues todas forman parte de la integralidad de la prestación de los servicios según el modelo de atención del Hospital, así como de las interdependencias propias y necesarias en salud.</w:t>
      </w:r>
    </w:p>
    <w:p w14:paraId="70591013" w14:textId="77777777" w:rsidR="00765ACD" w:rsidRPr="001703A7" w:rsidRDefault="00765ACD" w:rsidP="001703A7">
      <w:pPr>
        <w:jc w:val="both"/>
        <w:rPr>
          <w:rFonts w:ascii="Arial Narrow" w:hAnsi="Arial Narrow"/>
          <w:sz w:val="22"/>
          <w:szCs w:val="22"/>
          <w:lang w:eastAsia="en-US"/>
        </w:rPr>
      </w:pPr>
    </w:p>
    <w:p w14:paraId="77F519AD" w14:textId="41E6AC99" w:rsidR="00765ACD" w:rsidRPr="001703A7" w:rsidRDefault="00765ACD" w:rsidP="001703A7">
      <w:pPr>
        <w:jc w:val="both"/>
        <w:rPr>
          <w:rFonts w:ascii="Arial Narrow" w:hAnsi="Arial Narrow"/>
          <w:sz w:val="22"/>
          <w:szCs w:val="22"/>
        </w:rPr>
      </w:pPr>
      <w:r w:rsidRPr="001703A7">
        <w:rPr>
          <w:rFonts w:ascii="Arial Narrow" w:hAnsi="Arial Narrow"/>
          <w:sz w:val="22"/>
          <w:szCs w:val="22"/>
        </w:rPr>
        <w:t>Que por lo expuesto en el párrafo inmediatamente anterior, el Hospital Regional de Moniquirá debe garantizar igualdad de condiciones en el proceso de formalización laboral que adelanta, máxime cuando la integralidad y transversalidad de las unidades funcionales son igualmente relevantes en la prestación de servicios, por lo cual es necesario plantear el proceso de formalización en una sola fase integral según la capacidad financiera del Hospital y según la integralidad de los servicios de salud en la cual participan varios perfiles misionales.</w:t>
      </w:r>
    </w:p>
    <w:p w14:paraId="497847C4" w14:textId="77777777" w:rsidR="00765ACD" w:rsidRDefault="00765ACD" w:rsidP="001703A7">
      <w:pPr>
        <w:jc w:val="both"/>
        <w:rPr>
          <w:rFonts w:ascii="Arial Narrow" w:hAnsi="Arial Narrow"/>
          <w:sz w:val="22"/>
          <w:szCs w:val="22"/>
        </w:rPr>
      </w:pPr>
    </w:p>
    <w:p w14:paraId="10E70B92" w14:textId="08002AC9" w:rsidR="00765ACD" w:rsidRPr="001703A7" w:rsidRDefault="00765ACD" w:rsidP="001703A7">
      <w:pPr>
        <w:jc w:val="both"/>
        <w:rPr>
          <w:rFonts w:ascii="Arial Narrow" w:hAnsi="Arial Narrow"/>
          <w:sz w:val="22"/>
          <w:szCs w:val="22"/>
        </w:rPr>
      </w:pPr>
      <w:r w:rsidRPr="001703A7">
        <w:rPr>
          <w:rFonts w:ascii="Arial Narrow" w:hAnsi="Arial Narrow"/>
          <w:sz w:val="22"/>
          <w:szCs w:val="22"/>
        </w:rPr>
        <w:t xml:space="preserve">Que los servicios de salud que presta el Hospital Regional de Moniquirá ESE responden a las necesidades de la población del área de influencia reflejados en el perfil epidemiológico, por lo cual la Secretaría Departamental de Salud, proyecta una ampliación en el alcance de los servicios a prestar por parte del Hospital, pasando de ser un hospital de mediana complejidad básica a un Hospital de mediana complejidad integral, proyectando en este alcance servicios de alta complejidad en los grupos quirúrgicos y de apoyo diagnostico que implican un esfuerzo financiero por parte del Hospital para apalancar la puesta marcha de estos nuevos servicios en conformidad con las necesidades de la población. </w:t>
      </w:r>
    </w:p>
    <w:p w14:paraId="1036F23F" w14:textId="77777777" w:rsidR="001703A7" w:rsidRPr="001703A7" w:rsidRDefault="001703A7" w:rsidP="001703A7">
      <w:pPr>
        <w:jc w:val="both"/>
        <w:rPr>
          <w:rFonts w:ascii="Arial Narrow" w:hAnsi="Arial Narrow"/>
          <w:sz w:val="22"/>
          <w:szCs w:val="22"/>
        </w:rPr>
      </w:pPr>
    </w:p>
    <w:p w14:paraId="2142EF68" w14:textId="7B198F5B" w:rsidR="00765ACD" w:rsidRPr="001703A7" w:rsidRDefault="00765ACD" w:rsidP="001703A7">
      <w:pPr>
        <w:jc w:val="both"/>
        <w:rPr>
          <w:rFonts w:ascii="Arial Narrow" w:hAnsi="Arial Narrow"/>
          <w:sz w:val="22"/>
          <w:szCs w:val="22"/>
        </w:rPr>
      </w:pPr>
      <w:r w:rsidRPr="001703A7">
        <w:rPr>
          <w:rFonts w:ascii="Arial Narrow" w:hAnsi="Arial Narrow"/>
          <w:sz w:val="22"/>
          <w:szCs w:val="22"/>
        </w:rPr>
        <w:t>Que, la Circular 007 de 2020 emanada por la Procuraduría General de la Nación y en especial el numeral 10 cita la sentencia T-388 de septiembre 3 de 2020 con ponencia de la H. Magistrada Diana Fajardo Rivera, en la cual expresó que “es importante resaltar que la labor de un auxiliar de enfermería es fundamental para el normal funcionamiento de un hospital y la prestación de un servicio público tan importante como el de la salud y que, como esta Corte ya lo ha reconocido, es una función que no ha sido correctamente valorada por las entidades públicas en razón a que, pese a la necesidad del servicio, se insiste en relegar la vinculación a contratos de prestación de servicios con los cuales se vulneran los derechos laborales y fundamentales de dichos auxiliares de enfermería. Por ende, esta es la oportunidad para recordar la importancia de garantizar dichos derechos y reconocer que el sector de las auxiliares de enfermería ha sido precarizado, inclusive, pese a las disposiciones legales que exigen una vinculación contractual que sea coherente con la necesidad permanente del servicio”, por lo cual este personal debe ser priorizado en el proceso de formalización</w:t>
      </w:r>
      <w:r w:rsidR="003902C9">
        <w:rPr>
          <w:rFonts w:ascii="Arial Narrow" w:hAnsi="Arial Narrow"/>
          <w:sz w:val="22"/>
          <w:szCs w:val="22"/>
        </w:rPr>
        <w:t>, cuya formulación se refleja en la siguiente tabla, teniendo la priorización listada:</w:t>
      </w:r>
    </w:p>
    <w:p w14:paraId="62E10AD1" w14:textId="77777777" w:rsidR="00765ACD" w:rsidRDefault="00765ACD" w:rsidP="001703A7">
      <w:pPr>
        <w:pStyle w:val="Default"/>
        <w:jc w:val="both"/>
        <w:rPr>
          <w:rFonts w:ascii="Arial Narrow" w:hAnsi="Arial Narrow" w:cs="Arial"/>
          <w:color w:val="FF0000"/>
          <w:sz w:val="22"/>
          <w:szCs w:val="22"/>
        </w:rPr>
      </w:pPr>
    </w:p>
    <w:tbl>
      <w:tblPr>
        <w:tblW w:w="6025" w:type="dxa"/>
        <w:jc w:val="center"/>
        <w:tblCellMar>
          <w:left w:w="70" w:type="dxa"/>
          <w:right w:w="70" w:type="dxa"/>
        </w:tblCellMar>
        <w:tblLook w:val="04A0" w:firstRow="1" w:lastRow="0" w:firstColumn="1" w:lastColumn="0" w:noHBand="0" w:noVBand="1"/>
      </w:tblPr>
      <w:tblGrid>
        <w:gridCol w:w="917"/>
        <w:gridCol w:w="2758"/>
        <w:gridCol w:w="598"/>
        <w:gridCol w:w="509"/>
        <w:gridCol w:w="1243"/>
      </w:tblGrid>
      <w:tr w:rsidR="00DC531B" w:rsidRPr="003902C9" w14:paraId="71818694" w14:textId="77777777" w:rsidTr="00DC531B">
        <w:trPr>
          <w:trHeight w:val="340"/>
          <w:tblHeader/>
          <w:jc w:val="center"/>
        </w:trPr>
        <w:tc>
          <w:tcPr>
            <w:tcW w:w="91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D0653E6" w14:textId="408EE18F" w:rsidR="00DC531B" w:rsidRPr="003D055F" w:rsidRDefault="00DC531B" w:rsidP="003902C9">
            <w:pPr>
              <w:widowControl/>
              <w:autoSpaceDE/>
              <w:autoSpaceDN/>
              <w:adjustRightInd/>
              <w:jc w:val="center"/>
              <w:rPr>
                <w:rFonts w:ascii="Arial Narrow" w:hAnsi="Arial Narrow" w:cs="Times New Roman"/>
                <w:b/>
                <w:bCs/>
                <w:color w:val="FFFFFF"/>
                <w:lang w:val="es-CO" w:eastAsia="es-CO"/>
              </w:rPr>
            </w:pPr>
            <w:r w:rsidRPr="003D055F">
              <w:rPr>
                <w:rFonts w:ascii="Arial Narrow" w:hAnsi="Arial Narrow" w:cs="Times New Roman"/>
                <w:b/>
                <w:bCs/>
                <w:color w:val="FFFFFF"/>
                <w:vertAlign w:val="subscript"/>
                <w:lang w:eastAsia="es-CO"/>
              </w:rPr>
              <w:t>PRIORIZACIÓN</w:t>
            </w:r>
          </w:p>
        </w:tc>
        <w:tc>
          <w:tcPr>
            <w:tcW w:w="2758" w:type="dxa"/>
            <w:tcBorders>
              <w:top w:val="single" w:sz="4" w:space="0" w:color="auto"/>
              <w:left w:val="nil"/>
              <w:bottom w:val="single" w:sz="4" w:space="0" w:color="auto"/>
              <w:right w:val="single" w:sz="4" w:space="0" w:color="auto"/>
            </w:tcBorders>
            <w:shd w:val="clear" w:color="000000" w:fill="70AD47"/>
            <w:vAlign w:val="center"/>
            <w:hideMark/>
          </w:tcPr>
          <w:p w14:paraId="76CD8F65" w14:textId="77777777" w:rsidR="00DC531B" w:rsidRPr="003902C9" w:rsidRDefault="00DC531B" w:rsidP="003902C9">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CARGOS</w:t>
            </w:r>
          </w:p>
        </w:tc>
        <w:tc>
          <w:tcPr>
            <w:tcW w:w="598" w:type="dxa"/>
            <w:tcBorders>
              <w:top w:val="single" w:sz="4" w:space="0" w:color="auto"/>
              <w:left w:val="nil"/>
              <w:bottom w:val="single" w:sz="4" w:space="0" w:color="auto"/>
              <w:right w:val="single" w:sz="4" w:space="0" w:color="auto"/>
            </w:tcBorders>
            <w:shd w:val="clear" w:color="000000" w:fill="70AD47"/>
            <w:vAlign w:val="center"/>
            <w:hideMark/>
          </w:tcPr>
          <w:p w14:paraId="470304CF" w14:textId="77777777" w:rsidR="00DC531B" w:rsidRPr="003902C9" w:rsidRDefault="00DC531B" w:rsidP="003902C9">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Código</w:t>
            </w:r>
          </w:p>
        </w:tc>
        <w:tc>
          <w:tcPr>
            <w:tcW w:w="509" w:type="dxa"/>
            <w:tcBorders>
              <w:top w:val="single" w:sz="4" w:space="0" w:color="auto"/>
              <w:left w:val="nil"/>
              <w:bottom w:val="single" w:sz="4" w:space="0" w:color="auto"/>
              <w:right w:val="single" w:sz="4" w:space="0" w:color="auto"/>
            </w:tcBorders>
            <w:shd w:val="clear" w:color="000000" w:fill="70AD47"/>
            <w:vAlign w:val="center"/>
            <w:hideMark/>
          </w:tcPr>
          <w:p w14:paraId="59DC616C" w14:textId="77777777" w:rsidR="00DC531B" w:rsidRPr="003902C9" w:rsidRDefault="00DC531B" w:rsidP="003902C9">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Grado</w:t>
            </w:r>
          </w:p>
        </w:tc>
        <w:tc>
          <w:tcPr>
            <w:tcW w:w="1243" w:type="dxa"/>
            <w:tcBorders>
              <w:top w:val="single" w:sz="4" w:space="0" w:color="auto"/>
              <w:left w:val="nil"/>
              <w:bottom w:val="single" w:sz="4" w:space="0" w:color="auto"/>
              <w:right w:val="single" w:sz="4" w:space="0" w:color="auto"/>
            </w:tcBorders>
            <w:shd w:val="clear" w:color="000000" w:fill="70AD47"/>
            <w:vAlign w:val="center"/>
            <w:hideMark/>
          </w:tcPr>
          <w:p w14:paraId="76925F79" w14:textId="77777777" w:rsidR="00DC531B" w:rsidRPr="003902C9" w:rsidRDefault="00DC531B" w:rsidP="003902C9">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CANTIDAD FUNCIONARIOS</w:t>
            </w:r>
          </w:p>
        </w:tc>
      </w:tr>
      <w:tr w:rsidR="00DC531B" w:rsidRPr="003902C9" w14:paraId="3CFF2848"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114C531"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1</w:t>
            </w:r>
          </w:p>
        </w:tc>
        <w:tc>
          <w:tcPr>
            <w:tcW w:w="2758" w:type="dxa"/>
            <w:tcBorders>
              <w:top w:val="nil"/>
              <w:left w:val="nil"/>
              <w:bottom w:val="single" w:sz="4" w:space="0" w:color="auto"/>
              <w:right w:val="single" w:sz="4" w:space="0" w:color="auto"/>
            </w:tcBorders>
            <w:shd w:val="clear" w:color="000000" w:fill="FFFFFF"/>
            <w:vAlign w:val="center"/>
            <w:hideMark/>
          </w:tcPr>
          <w:p w14:paraId="64DDB227"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MEDICO GENERAL</w:t>
            </w:r>
          </w:p>
        </w:tc>
        <w:tc>
          <w:tcPr>
            <w:tcW w:w="598" w:type="dxa"/>
            <w:tcBorders>
              <w:top w:val="nil"/>
              <w:left w:val="nil"/>
              <w:bottom w:val="single" w:sz="4" w:space="0" w:color="auto"/>
              <w:right w:val="single" w:sz="4" w:space="0" w:color="auto"/>
            </w:tcBorders>
            <w:shd w:val="clear" w:color="000000" w:fill="FFFFFF"/>
            <w:vAlign w:val="center"/>
            <w:hideMark/>
          </w:tcPr>
          <w:p w14:paraId="28087BB4"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211</w:t>
            </w:r>
          </w:p>
        </w:tc>
        <w:tc>
          <w:tcPr>
            <w:tcW w:w="509" w:type="dxa"/>
            <w:tcBorders>
              <w:top w:val="nil"/>
              <w:left w:val="nil"/>
              <w:bottom w:val="single" w:sz="4" w:space="0" w:color="auto"/>
              <w:right w:val="single" w:sz="4" w:space="0" w:color="auto"/>
            </w:tcBorders>
            <w:shd w:val="clear" w:color="000000" w:fill="FFFFFF"/>
            <w:vAlign w:val="center"/>
            <w:hideMark/>
          </w:tcPr>
          <w:p w14:paraId="687E73B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56293C3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33</w:t>
            </w:r>
          </w:p>
        </w:tc>
      </w:tr>
      <w:tr w:rsidR="00DC531B" w:rsidRPr="003902C9" w14:paraId="6D1F69B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3B925C7"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2</w:t>
            </w:r>
          </w:p>
        </w:tc>
        <w:tc>
          <w:tcPr>
            <w:tcW w:w="2758" w:type="dxa"/>
            <w:tcBorders>
              <w:top w:val="nil"/>
              <w:left w:val="nil"/>
              <w:bottom w:val="single" w:sz="4" w:space="0" w:color="auto"/>
              <w:right w:val="single" w:sz="4" w:space="0" w:color="auto"/>
            </w:tcBorders>
            <w:shd w:val="clear" w:color="000000" w:fill="FFFFFF"/>
            <w:vAlign w:val="center"/>
            <w:hideMark/>
          </w:tcPr>
          <w:p w14:paraId="10EB120C"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AUXILIAR AREA DE LA SALUD</w:t>
            </w:r>
          </w:p>
        </w:tc>
        <w:tc>
          <w:tcPr>
            <w:tcW w:w="598" w:type="dxa"/>
            <w:tcBorders>
              <w:top w:val="nil"/>
              <w:left w:val="nil"/>
              <w:bottom w:val="single" w:sz="4" w:space="0" w:color="auto"/>
              <w:right w:val="single" w:sz="4" w:space="0" w:color="auto"/>
            </w:tcBorders>
            <w:shd w:val="clear" w:color="000000" w:fill="FFFFFF"/>
            <w:vAlign w:val="center"/>
            <w:hideMark/>
          </w:tcPr>
          <w:p w14:paraId="2520062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412</w:t>
            </w:r>
          </w:p>
        </w:tc>
        <w:tc>
          <w:tcPr>
            <w:tcW w:w="509" w:type="dxa"/>
            <w:tcBorders>
              <w:top w:val="nil"/>
              <w:left w:val="nil"/>
              <w:bottom w:val="single" w:sz="4" w:space="0" w:color="auto"/>
              <w:right w:val="single" w:sz="4" w:space="0" w:color="auto"/>
            </w:tcBorders>
            <w:shd w:val="clear" w:color="000000" w:fill="FFFFFF"/>
            <w:vAlign w:val="center"/>
            <w:hideMark/>
          </w:tcPr>
          <w:p w14:paraId="58994EC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0C6EFF4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97</w:t>
            </w:r>
          </w:p>
        </w:tc>
      </w:tr>
      <w:tr w:rsidR="00DC531B" w:rsidRPr="003902C9" w14:paraId="5455A14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9271693"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3</w:t>
            </w:r>
          </w:p>
        </w:tc>
        <w:tc>
          <w:tcPr>
            <w:tcW w:w="2758" w:type="dxa"/>
            <w:tcBorders>
              <w:top w:val="nil"/>
              <w:left w:val="nil"/>
              <w:bottom w:val="single" w:sz="4" w:space="0" w:color="auto"/>
              <w:right w:val="single" w:sz="4" w:space="0" w:color="auto"/>
            </w:tcBorders>
            <w:shd w:val="clear" w:color="000000" w:fill="FFFFFF"/>
            <w:vAlign w:val="center"/>
            <w:hideMark/>
          </w:tcPr>
          <w:p w14:paraId="1B99ECBB"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PROFESIONAL DE ENFERMERIA - COORDINADOR GENERAL</w:t>
            </w:r>
          </w:p>
        </w:tc>
        <w:tc>
          <w:tcPr>
            <w:tcW w:w="598" w:type="dxa"/>
            <w:tcBorders>
              <w:top w:val="nil"/>
              <w:left w:val="nil"/>
              <w:bottom w:val="single" w:sz="4" w:space="0" w:color="auto"/>
              <w:right w:val="single" w:sz="4" w:space="0" w:color="auto"/>
            </w:tcBorders>
            <w:shd w:val="clear" w:color="000000" w:fill="FFFFFF"/>
            <w:vAlign w:val="center"/>
            <w:hideMark/>
          </w:tcPr>
          <w:p w14:paraId="7B1B87E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6A3A0ED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50596C6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1</w:t>
            </w:r>
          </w:p>
        </w:tc>
      </w:tr>
      <w:tr w:rsidR="00DC531B" w:rsidRPr="003902C9" w14:paraId="00D6C0F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41A0D04"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4</w:t>
            </w:r>
          </w:p>
        </w:tc>
        <w:tc>
          <w:tcPr>
            <w:tcW w:w="2758" w:type="dxa"/>
            <w:tcBorders>
              <w:top w:val="nil"/>
              <w:left w:val="nil"/>
              <w:bottom w:val="single" w:sz="4" w:space="0" w:color="auto"/>
              <w:right w:val="single" w:sz="4" w:space="0" w:color="auto"/>
            </w:tcBorders>
            <w:shd w:val="clear" w:color="000000" w:fill="FFFFFF"/>
            <w:vAlign w:val="center"/>
            <w:hideMark/>
          </w:tcPr>
          <w:p w14:paraId="267250EF"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ENFERMERO</w:t>
            </w:r>
          </w:p>
        </w:tc>
        <w:tc>
          <w:tcPr>
            <w:tcW w:w="598" w:type="dxa"/>
            <w:tcBorders>
              <w:top w:val="nil"/>
              <w:left w:val="nil"/>
              <w:bottom w:val="single" w:sz="4" w:space="0" w:color="auto"/>
              <w:right w:val="single" w:sz="4" w:space="0" w:color="auto"/>
            </w:tcBorders>
            <w:shd w:val="clear" w:color="000000" w:fill="FFFFFF"/>
            <w:vAlign w:val="center"/>
            <w:hideMark/>
          </w:tcPr>
          <w:p w14:paraId="0A97ABAE"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77A1F74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1B98E438"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38</w:t>
            </w:r>
          </w:p>
        </w:tc>
      </w:tr>
      <w:tr w:rsidR="00DC531B" w:rsidRPr="003902C9" w14:paraId="5AB8FE5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9B69429"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5</w:t>
            </w:r>
          </w:p>
        </w:tc>
        <w:tc>
          <w:tcPr>
            <w:tcW w:w="2758" w:type="dxa"/>
            <w:tcBorders>
              <w:top w:val="nil"/>
              <w:left w:val="nil"/>
              <w:bottom w:val="single" w:sz="4" w:space="0" w:color="auto"/>
              <w:right w:val="single" w:sz="4" w:space="0" w:color="auto"/>
            </w:tcBorders>
            <w:shd w:val="clear" w:color="000000" w:fill="FFFFFF"/>
            <w:vAlign w:val="center"/>
            <w:hideMark/>
          </w:tcPr>
          <w:p w14:paraId="7C5EB219" w14:textId="49A79C44"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(BACTERIOLOGO)</w:t>
            </w:r>
          </w:p>
        </w:tc>
        <w:tc>
          <w:tcPr>
            <w:tcW w:w="598" w:type="dxa"/>
            <w:tcBorders>
              <w:top w:val="nil"/>
              <w:left w:val="nil"/>
              <w:bottom w:val="single" w:sz="4" w:space="0" w:color="auto"/>
              <w:right w:val="single" w:sz="4" w:space="0" w:color="auto"/>
            </w:tcBorders>
            <w:shd w:val="clear" w:color="000000" w:fill="FFFFFF"/>
            <w:vAlign w:val="center"/>
            <w:hideMark/>
          </w:tcPr>
          <w:p w14:paraId="57E36024"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48EC370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908856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9</w:t>
            </w:r>
          </w:p>
        </w:tc>
      </w:tr>
      <w:tr w:rsidR="00DC531B" w:rsidRPr="003902C9" w14:paraId="59FCFFE2"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6035071"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6</w:t>
            </w:r>
          </w:p>
        </w:tc>
        <w:tc>
          <w:tcPr>
            <w:tcW w:w="2758" w:type="dxa"/>
            <w:tcBorders>
              <w:top w:val="nil"/>
              <w:left w:val="nil"/>
              <w:bottom w:val="single" w:sz="4" w:space="0" w:color="auto"/>
              <w:right w:val="single" w:sz="4" w:space="0" w:color="auto"/>
            </w:tcBorders>
            <w:shd w:val="clear" w:color="000000" w:fill="FFFFFF"/>
            <w:vAlign w:val="center"/>
            <w:hideMark/>
          </w:tcPr>
          <w:p w14:paraId="4831AEEE" w14:textId="3E22B1D2"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SALUD (INSTRUMENTADOR QUIRURGICO)</w:t>
            </w:r>
          </w:p>
        </w:tc>
        <w:tc>
          <w:tcPr>
            <w:tcW w:w="598" w:type="dxa"/>
            <w:tcBorders>
              <w:top w:val="nil"/>
              <w:left w:val="nil"/>
              <w:bottom w:val="single" w:sz="4" w:space="0" w:color="auto"/>
              <w:right w:val="single" w:sz="4" w:space="0" w:color="auto"/>
            </w:tcBorders>
            <w:shd w:val="clear" w:color="000000" w:fill="FFFFFF"/>
            <w:vAlign w:val="center"/>
            <w:hideMark/>
          </w:tcPr>
          <w:p w14:paraId="3510BCEC"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5E2C891E"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6D95268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25EA98C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9F1790F"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7</w:t>
            </w:r>
          </w:p>
        </w:tc>
        <w:tc>
          <w:tcPr>
            <w:tcW w:w="2758" w:type="dxa"/>
            <w:tcBorders>
              <w:top w:val="nil"/>
              <w:left w:val="nil"/>
              <w:bottom w:val="single" w:sz="4" w:space="0" w:color="auto"/>
              <w:right w:val="single" w:sz="4" w:space="0" w:color="auto"/>
            </w:tcBorders>
            <w:shd w:val="clear" w:color="000000" w:fill="FFFFFF"/>
            <w:vAlign w:val="center"/>
            <w:hideMark/>
          </w:tcPr>
          <w:p w14:paraId="1FBE2D3C"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AREA SALUD (REGENTE DE FARMACIA)</w:t>
            </w:r>
          </w:p>
        </w:tc>
        <w:tc>
          <w:tcPr>
            <w:tcW w:w="598" w:type="dxa"/>
            <w:tcBorders>
              <w:top w:val="nil"/>
              <w:left w:val="nil"/>
              <w:bottom w:val="single" w:sz="4" w:space="0" w:color="auto"/>
              <w:right w:val="single" w:sz="4" w:space="0" w:color="auto"/>
            </w:tcBorders>
            <w:shd w:val="clear" w:color="000000" w:fill="FFFFFF"/>
            <w:vAlign w:val="center"/>
            <w:hideMark/>
          </w:tcPr>
          <w:p w14:paraId="5DDA2924"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15693BD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0128B6C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5E344C12"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3F364DE"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8</w:t>
            </w:r>
          </w:p>
        </w:tc>
        <w:tc>
          <w:tcPr>
            <w:tcW w:w="2758" w:type="dxa"/>
            <w:tcBorders>
              <w:top w:val="nil"/>
              <w:left w:val="nil"/>
              <w:bottom w:val="single" w:sz="4" w:space="0" w:color="auto"/>
              <w:right w:val="single" w:sz="4" w:space="0" w:color="auto"/>
            </w:tcBorders>
            <w:shd w:val="clear" w:color="000000" w:fill="FFFFFF"/>
            <w:vAlign w:val="center"/>
            <w:hideMark/>
          </w:tcPr>
          <w:p w14:paraId="1B7169B0"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(NUTRICIONISTA)</w:t>
            </w:r>
          </w:p>
        </w:tc>
        <w:tc>
          <w:tcPr>
            <w:tcW w:w="598" w:type="dxa"/>
            <w:tcBorders>
              <w:top w:val="nil"/>
              <w:left w:val="nil"/>
              <w:bottom w:val="single" w:sz="4" w:space="0" w:color="auto"/>
              <w:right w:val="single" w:sz="4" w:space="0" w:color="auto"/>
            </w:tcBorders>
            <w:shd w:val="clear" w:color="000000" w:fill="FFFFFF"/>
            <w:vAlign w:val="center"/>
            <w:hideMark/>
          </w:tcPr>
          <w:p w14:paraId="68F0364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625F1FD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7656502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0BF30D9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7574467" w14:textId="7777777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lastRenderedPageBreak/>
              <w:t>9</w:t>
            </w:r>
          </w:p>
        </w:tc>
        <w:tc>
          <w:tcPr>
            <w:tcW w:w="2758" w:type="dxa"/>
            <w:tcBorders>
              <w:top w:val="nil"/>
              <w:left w:val="nil"/>
              <w:bottom w:val="single" w:sz="4" w:space="0" w:color="auto"/>
              <w:right w:val="single" w:sz="4" w:space="0" w:color="auto"/>
            </w:tcBorders>
            <w:shd w:val="clear" w:color="000000" w:fill="FFFFFF"/>
            <w:vAlign w:val="center"/>
            <w:hideMark/>
          </w:tcPr>
          <w:p w14:paraId="09E7F28C" w14:textId="540CAC51"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RESPIRATORIO)</w:t>
            </w:r>
          </w:p>
        </w:tc>
        <w:tc>
          <w:tcPr>
            <w:tcW w:w="598" w:type="dxa"/>
            <w:tcBorders>
              <w:top w:val="nil"/>
              <w:left w:val="nil"/>
              <w:bottom w:val="single" w:sz="4" w:space="0" w:color="auto"/>
              <w:right w:val="single" w:sz="4" w:space="0" w:color="auto"/>
            </w:tcBorders>
            <w:shd w:val="clear" w:color="000000" w:fill="FFFFFF"/>
            <w:vAlign w:val="center"/>
            <w:hideMark/>
          </w:tcPr>
          <w:p w14:paraId="2250912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07DCF95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355F0E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524755D"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65DB9D2" w14:textId="4F6842EE"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10</w:t>
            </w:r>
          </w:p>
        </w:tc>
        <w:tc>
          <w:tcPr>
            <w:tcW w:w="2758" w:type="dxa"/>
            <w:tcBorders>
              <w:top w:val="nil"/>
              <w:left w:val="nil"/>
              <w:bottom w:val="single" w:sz="4" w:space="0" w:color="auto"/>
              <w:right w:val="single" w:sz="4" w:space="0" w:color="auto"/>
            </w:tcBorders>
            <w:shd w:val="clear" w:color="000000" w:fill="FFFFFF"/>
            <w:vAlign w:val="center"/>
            <w:hideMark/>
          </w:tcPr>
          <w:p w14:paraId="54AE5DD7"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(PSICOLOGA)</w:t>
            </w:r>
          </w:p>
        </w:tc>
        <w:tc>
          <w:tcPr>
            <w:tcW w:w="598" w:type="dxa"/>
            <w:tcBorders>
              <w:top w:val="nil"/>
              <w:left w:val="nil"/>
              <w:bottom w:val="single" w:sz="4" w:space="0" w:color="auto"/>
              <w:right w:val="single" w:sz="4" w:space="0" w:color="auto"/>
            </w:tcBorders>
            <w:shd w:val="clear" w:color="000000" w:fill="FFFFFF"/>
            <w:vAlign w:val="center"/>
            <w:hideMark/>
          </w:tcPr>
          <w:p w14:paraId="4052F5E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49B1190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A1A0786"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0775827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2B7417B" w14:textId="38C27DCE"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11</w:t>
            </w:r>
          </w:p>
        </w:tc>
        <w:tc>
          <w:tcPr>
            <w:tcW w:w="2758" w:type="dxa"/>
            <w:tcBorders>
              <w:top w:val="nil"/>
              <w:left w:val="nil"/>
              <w:bottom w:val="single" w:sz="4" w:space="0" w:color="auto"/>
              <w:right w:val="single" w:sz="4" w:space="0" w:color="auto"/>
            </w:tcBorders>
            <w:shd w:val="clear" w:color="000000" w:fill="FFFFFF"/>
            <w:vAlign w:val="center"/>
            <w:hideMark/>
          </w:tcPr>
          <w:p w14:paraId="7B57FD92"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AUXILIAR ADMINISTRATIVO - EXPERIENCIA USUARIO</w:t>
            </w:r>
          </w:p>
        </w:tc>
        <w:tc>
          <w:tcPr>
            <w:tcW w:w="598" w:type="dxa"/>
            <w:tcBorders>
              <w:top w:val="nil"/>
              <w:left w:val="nil"/>
              <w:bottom w:val="single" w:sz="4" w:space="0" w:color="auto"/>
              <w:right w:val="single" w:sz="4" w:space="0" w:color="auto"/>
            </w:tcBorders>
            <w:shd w:val="clear" w:color="000000" w:fill="FFFFFF"/>
            <w:vAlign w:val="center"/>
            <w:hideMark/>
          </w:tcPr>
          <w:p w14:paraId="79A7CDD6"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3590781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025AD84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r>
      <w:tr w:rsidR="00DC531B" w:rsidRPr="003902C9" w14:paraId="5E21E5BD"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21BC249" w14:textId="6CA3D3DD"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12</w:t>
            </w:r>
          </w:p>
        </w:tc>
        <w:tc>
          <w:tcPr>
            <w:tcW w:w="2758" w:type="dxa"/>
            <w:tcBorders>
              <w:top w:val="nil"/>
              <w:left w:val="nil"/>
              <w:bottom w:val="single" w:sz="4" w:space="0" w:color="auto"/>
              <w:right w:val="single" w:sz="4" w:space="0" w:color="auto"/>
            </w:tcBorders>
            <w:shd w:val="clear" w:color="000000" w:fill="FFFFFF"/>
            <w:vAlign w:val="center"/>
            <w:hideMark/>
          </w:tcPr>
          <w:p w14:paraId="3DF9524C"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TECNICOS ADMINISTRATIVOS (SISTEMAS)</w:t>
            </w:r>
          </w:p>
        </w:tc>
        <w:tc>
          <w:tcPr>
            <w:tcW w:w="598" w:type="dxa"/>
            <w:tcBorders>
              <w:top w:val="nil"/>
              <w:left w:val="nil"/>
              <w:bottom w:val="single" w:sz="4" w:space="0" w:color="auto"/>
              <w:right w:val="single" w:sz="4" w:space="0" w:color="auto"/>
            </w:tcBorders>
            <w:shd w:val="clear" w:color="000000" w:fill="FFFFFF"/>
            <w:vAlign w:val="center"/>
            <w:hideMark/>
          </w:tcPr>
          <w:p w14:paraId="20D6F70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71D014C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56B9B71C"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7990A5D6"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577710E" w14:textId="7AC391B2"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13</w:t>
            </w:r>
          </w:p>
        </w:tc>
        <w:tc>
          <w:tcPr>
            <w:tcW w:w="2758" w:type="dxa"/>
            <w:tcBorders>
              <w:top w:val="nil"/>
              <w:left w:val="nil"/>
              <w:bottom w:val="single" w:sz="4" w:space="0" w:color="auto"/>
              <w:right w:val="single" w:sz="4" w:space="0" w:color="auto"/>
            </w:tcBorders>
            <w:shd w:val="clear" w:color="000000" w:fill="FFFFFF"/>
            <w:vAlign w:val="center"/>
            <w:hideMark/>
          </w:tcPr>
          <w:p w14:paraId="6239076B"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AUXILIAR ADMINISTRATIVO</w:t>
            </w:r>
          </w:p>
        </w:tc>
        <w:tc>
          <w:tcPr>
            <w:tcW w:w="598" w:type="dxa"/>
            <w:tcBorders>
              <w:top w:val="nil"/>
              <w:left w:val="nil"/>
              <w:bottom w:val="single" w:sz="4" w:space="0" w:color="auto"/>
              <w:right w:val="single" w:sz="4" w:space="0" w:color="auto"/>
            </w:tcBorders>
            <w:shd w:val="clear" w:color="000000" w:fill="FFFFFF"/>
            <w:vAlign w:val="center"/>
            <w:hideMark/>
          </w:tcPr>
          <w:p w14:paraId="40DE6BD6"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2FDBD406"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1F61B78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w:t>
            </w:r>
          </w:p>
        </w:tc>
      </w:tr>
      <w:tr w:rsidR="00DC531B" w:rsidRPr="003902C9" w14:paraId="724D496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D36F229" w14:textId="2374A0DE"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14</w:t>
            </w:r>
          </w:p>
        </w:tc>
        <w:tc>
          <w:tcPr>
            <w:tcW w:w="2758" w:type="dxa"/>
            <w:tcBorders>
              <w:top w:val="nil"/>
              <w:left w:val="nil"/>
              <w:bottom w:val="single" w:sz="4" w:space="0" w:color="auto"/>
              <w:right w:val="single" w:sz="4" w:space="0" w:color="auto"/>
            </w:tcBorders>
            <w:shd w:val="clear" w:color="000000" w:fill="FFFFFF"/>
            <w:vAlign w:val="center"/>
            <w:hideMark/>
          </w:tcPr>
          <w:p w14:paraId="7FF4ECA0"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(FACTURACION)</w:t>
            </w:r>
          </w:p>
        </w:tc>
        <w:tc>
          <w:tcPr>
            <w:tcW w:w="598" w:type="dxa"/>
            <w:tcBorders>
              <w:top w:val="nil"/>
              <w:left w:val="nil"/>
              <w:bottom w:val="single" w:sz="4" w:space="0" w:color="auto"/>
              <w:right w:val="single" w:sz="4" w:space="0" w:color="auto"/>
            </w:tcBorders>
            <w:shd w:val="clear" w:color="000000" w:fill="FFFFFF"/>
            <w:vAlign w:val="center"/>
            <w:hideMark/>
          </w:tcPr>
          <w:p w14:paraId="7226BF3E"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538396F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7A42B1A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68185918"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A0579AA" w14:textId="0105FB0B"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15</w:t>
            </w:r>
          </w:p>
        </w:tc>
        <w:tc>
          <w:tcPr>
            <w:tcW w:w="2758" w:type="dxa"/>
            <w:tcBorders>
              <w:top w:val="nil"/>
              <w:left w:val="nil"/>
              <w:bottom w:val="single" w:sz="4" w:space="0" w:color="auto"/>
              <w:right w:val="single" w:sz="4" w:space="0" w:color="auto"/>
            </w:tcBorders>
            <w:shd w:val="clear" w:color="000000" w:fill="FFFFFF"/>
            <w:vAlign w:val="center"/>
            <w:hideMark/>
          </w:tcPr>
          <w:p w14:paraId="5F193DCE"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TÉCNICO AREA SALUD (HIGIENISTA ORAL)</w:t>
            </w:r>
          </w:p>
        </w:tc>
        <w:tc>
          <w:tcPr>
            <w:tcW w:w="598" w:type="dxa"/>
            <w:tcBorders>
              <w:top w:val="nil"/>
              <w:left w:val="nil"/>
              <w:bottom w:val="single" w:sz="4" w:space="0" w:color="auto"/>
              <w:right w:val="single" w:sz="4" w:space="0" w:color="auto"/>
            </w:tcBorders>
            <w:shd w:val="clear" w:color="000000" w:fill="FFFFFF"/>
            <w:vAlign w:val="center"/>
            <w:hideMark/>
          </w:tcPr>
          <w:p w14:paraId="6664F9E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4AD2F1B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1991116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64374BE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91ED3DA" w14:textId="4B28B872"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16</w:t>
            </w:r>
          </w:p>
        </w:tc>
        <w:tc>
          <w:tcPr>
            <w:tcW w:w="2758" w:type="dxa"/>
            <w:tcBorders>
              <w:top w:val="nil"/>
              <w:left w:val="nil"/>
              <w:bottom w:val="single" w:sz="4" w:space="0" w:color="auto"/>
              <w:right w:val="single" w:sz="4" w:space="0" w:color="auto"/>
            </w:tcBorders>
            <w:shd w:val="clear" w:color="000000" w:fill="FFFFFF"/>
            <w:vAlign w:val="center"/>
            <w:hideMark/>
          </w:tcPr>
          <w:p w14:paraId="7EB1F568"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RADIOLOGÍA E IMÁGENES DIAGNOSTICAS</w:t>
            </w:r>
          </w:p>
        </w:tc>
        <w:tc>
          <w:tcPr>
            <w:tcW w:w="598" w:type="dxa"/>
            <w:tcBorders>
              <w:top w:val="nil"/>
              <w:left w:val="nil"/>
              <w:bottom w:val="single" w:sz="4" w:space="0" w:color="auto"/>
              <w:right w:val="single" w:sz="4" w:space="0" w:color="auto"/>
            </w:tcBorders>
            <w:shd w:val="clear" w:color="000000" w:fill="FFFFFF"/>
            <w:vAlign w:val="center"/>
            <w:hideMark/>
          </w:tcPr>
          <w:p w14:paraId="0C20A539"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5B6F3AB8"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552C9BD4"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5</w:t>
            </w:r>
          </w:p>
        </w:tc>
      </w:tr>
      <w:tr w:rsidR="00DC531B" w:rsidRPr="003902C9" w14:paraId="3F95690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867671C" w14:textId="56316131"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17</w:t>
            </w:r>
          </w:p>
        </w:tc>
        <w:tc>
          <w:tcPr>
            <w:tcW w:w="2758" w:type="dxa"/>
            <w:tcBorders>
              <w:top w:val="nil"/>
              <w:left w:val="nil"/>
              <w:bottom w:val="single" w:sz="4" w:space="0" w:color="auto"/>
              <w:right w:val="single" w:sz="4" w:space="0" w:color="auto"/>
            </w:tcBorders>
            <w:shd w:val="clear" w:color="000000" w:fill="FFFFFF"/>
            <w:vAlign w:val="center"/>
            <w:hideMark/>
          </w:tcPr>
          <w:p w14:paraId="71EB6B9E"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FISICO)</w:t>
            </w:r>
          </w:p>
        </w:tc>
        <w:tc>
          <w:tcPr>
            <w:tcW w:w="598" w:type="dxa"/>
            <w:tcBorders>
              <w:top w:val="nil"/>
              <w:left w:val="nil"/>
              <w:bottom w:val="single" w:sz="4" w:space="0" w:color="auto"/>
              <w:right w:val="single" w:sz="4" w:space="0" w:color="auto"/>
            </w:tcBorders>
            <w:shd w:val="clear" w:color="000000" w:fill="FFFFFF"/>
            <w:vAlign w:val="center"/>
            <w:hideMark/>
          </w:tcPr>
          <w:p w14:paraId="6F8C936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F0055F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AF007A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5EEE527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1EB9E77" w14:textId="31770C70"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18</w:t>
            </w:r>
          </w:p>
        </w:tc>
        <w:tc>
          <w:tcPr>
            <w:tcW w:w="2758" w:type="dxa"/>
            <w:tcBorders>
              <w:top w:val="nil"/>
              <w:left w:val="nil"/>
              <w:bottom w:val="single" w:sz="4" w:space="0" w:color="auto"/>
              <w:right w:val="single" w:sz="4" w:space="0" w:color="auto"/>
            </w:tcBorders>
            <w:shd w:val="clear" w:color="000000" w:fill="FFFFFF"/>
            <w:vAlign w:val="center"/>
            <w:hideMark/>
          </w:tcPr>
          <w:p w14:paraId="272B2269"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RESPIRATORIO UCI)</w:t>
            </w:r>
          </w:p>
        </w:tc>
        <w:tc>
          <w:tcPr>
            <w:tcW w:w="598" w:type="dxa"/>
            <w:tcBorders>
              <w:top w:val="nil"/>
              <w:left w:val="nil"/>
              <w:bottom w:val="single" w:sz="4" w:space="0" w:color="auto"/>
              <w:right w:val="single" w:sz="4" w:space="0" w:color="auto"/>
            </w:tcBorders>
            <w:shd w:val="clear" w:color="000000" w:fill="FFFFFF"/>
            <w:vAlign w:val="center"/>
            <w:hideMark/>
          </w:tcPr>
          <w:p w14:paraId="3CD3CE3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249A028C"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4360790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632E9C6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7DFB244" w14:textId="3001B2CE"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19</w:t>
            </w:r>
          </w:p>
        </w:tc>
        <w:tc>
          <w:tcPr>
            <w:tcW w:w="2758" w:type="dxa"/>
            <w:tcBorders>
              <w:top w:val="nil"/>
              <w:left w:val="nil"/>
              <w:bottom w:val="single" w:sz="4" w:space="0" w:color="auto"/>
              <w:right w:val="single" w:sz="4" w:space="0" w:color="auto"/>
            </w:tcBorders>
            <w:shd w:val="clear" w:color="000000" w:fill="FFFFFF"/>
            <w:vAlign w:val="center"/>
            <w:hideMark/>
          </w:tcPr>
          <w:p w14:paraId="5BC6DCA1"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ODONTOLOGO</w:t>
            </w:r>
          </w:p>
        </w:tc>
        <w:tc>
          <w:tcPr>
            <w:tcW w:w="598" w:type="dxa"/>
            <w:tcBorders>
              <w:top w:val="nil"/>
              <w:left w:val="nil"/>
              <w:bottom w:val="single" w:sz="4" w:space="0" w:color="auto"/>
              <w:right w:val="single" w:sz="4" w:space="0" w:color="auto"/>
            </w:tcBorders>
            <w:shd w:val="clear" w:color="000000" w:fill="FFFFFF"/>
            <w:vAlign w:val="center"/>
            <w:hideMark/>
          </w:tcPr>
          <w:p w14:paraId="770AE52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214</w:t>
            </w:r>
          </w:p>
        </w:tc>
        <w:tc>
          <w:tcPr>
            <w:tcW w:w="509" w:type="dxa"/>
            <w:tcBorders>
              <w:top w:val="nil"/>
              <w:left w:val="nil"/>
              <w:bottom w:val="single" w:sz="4" w:space="0" w:color="auto"/>
              <w:right w:val="single" w:sz="4" w:space="0" w:color="auto"/>
            </w:tcBorders>
            <w:shd w:val="clear" w:color="000000" w:fill="FFFFFF"/>
            <w:vAlign w:val="center"/>
            <w:hideMark/>
          </w:tcPr>
          <w:p w14:paraId="7804F84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71B4CAB9"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240BD82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E342CF6" w14:textId="7C569956"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20</w:t>
            </w:r>
          </w:p>
        </w:tc>
        <w:tc>
          <w:tcPr>
            <w:tcW w:w="2758" w:type="dxa"/>
            <w:tcBorders>
              <w:top w:val="nil"/>
              <w:left w:val="nil"/>
              <w:bottom w:val="single" w:sz="4" w:space="0" w:color="auto"/>
              <w:right w:val="single" w:sz="4" w:space="0" w:color="auto"/>
            </w:tcBorders>
            <w:shd w:val="clear" w:color="000000" w:fill="FFFFFF"/>
            <w:vAlign w:val="center"/>
            <w:hideMark/>
          </w:tcPr>
          <w:p w14:paraId="02AD9CA8"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(SERVICIOS GENERALES)</w:t>
            </w:r>
          </w:p>
        </w:tc>
        <w:tc>
          <w:tcPr>
            <w:tcW w:w="598" w:type="dxa"/>
            <w:tcBorders>
              <w:top w:val="nil"/>
              <w:left w:val="nil"/>
              <w:bottom w:val="single" w:sz="4" w:space="0" w:color="auto"/>
              <w:right w:val="single" w:sz="4" w:space="0" w:color="auto"/>
            </w:tcBorders>
            <w:shd w:val="clear" w:color="000000" w:fill="FFFFFF"/>
            <w:vAlign w:val="center"/>
            <w:hideMark/>
          </w:tcPr>
          <w:p w14:paraId="595F90D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4244E166"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6787ED9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3C1026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571302E" w14:textId="2CB8DB6A"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21</w:t>
            </w:r>
          </w:p>
        </w:tc>
        <w:tc>
          <w:tcPr>
            <w:tcW w:w="2758" w:type="dxa"/>
            <w:tcBorders>
              <w:top w:val="nil"/>
              <w:left w:val="nil"/>
              <w:bottom w:val="single" w:sz="4" w:space="0" w:color="auto"/>
              <w:right w:val="single" w:sz="4" w:space="0" w:color="auto"/>
            </w:tcBorders>
            <w:shd w:val="clear" w:color="000000" w:fill="FFFFFF"/>
            <w:vAlign w:val="center"/>
            <w:hideMark/>
          </w:tcPr>
          <w:p w14:paraId="12523BE4"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(AUDITORIA)</w:t>
            </w:r>
          </w:p>
        </w:tc>
        <w:tc>
          <w:tcPr>
            <w:tcW w:w="598" w:type="dxa"/>
            <w:tcBorders>
              <w:top w:val="nil"/>
              <w:left w:val="nil"/>
              <w:bottom w:val="single" w:sz="4" w:space="0" w:color="auto"/>
              <w:right w:val="single" w:sz="4" w:space="0" w:color="auto"/>
            </w:tcBorders>
            <w:shd w:val="clear" w:color="000000" w:fill="FFFFFF"/>
            <w:vAlign w:val="center"/>
            <w:hideMark/>
          </w:tcPr>
          <w:p w14:paraId="77D051F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0DE4B2FE"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19B37A5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119A4D68"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E867E71" w14:textId="1633BDCE"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22</w:t>
            </w:r>
          </w:p>
        </w:tc>
        <w:tc>
          <w:tcPr>
            <w:tcW w:w="2758" w:type="dxa"/>
            <w:tcBorders>
              <w:top w:val="nil"/>
              <w:left w:val="nil"/>
              <w:bottom w:val="single" w:sz="4" w:space="0" w:color="auto"/>
              <w:right w:val="single" w:sz="4" w:space="0" w:color="auto"/>
            </w:tcBorders>
            <w:shd w:val="clear" w:color="auto" w:fill="auto"/>
            <w:vAlign w:val="center"/>
            <w:hideMark/>
          </w:tcPr>
          <w:p w14:paraId="48AD7809"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CALIDAD)</w:t>
            </w:r>
          </w:p>
        </w:tc>
        <w:tc>
          <w:tcPr>
            <w:tcW w:w="598" w:type="dxa"/>
            <w:tcBorders>
              <w:top w:val="nil"/>
              <w:left w:val="nil"/>
              <w:bottom w:val="single" w:sz="4" w:space="0" w:color="auto"/>
              <w:right w:val="single" w:sz="4" w:space="0" w:color="auto"/>
            </w:tcBorders>
            <w:shd w:val="clear" w:color="000000" w:fill="FFFFFF"/>
            <w:vAlign w:val="center"/>
            <w:hideMark/>
          </w:tcPr>
          <w:p w14:paraId="41E2D9F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6CFE93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6133983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038A4AA"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7983C8F" w14:textId="0BD1E432"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23</w:t>
            </w:r>
          </w:p>
        </w:tc>
        <w:tc>
          <w:tcPr>
            <w:tcW w:w="2758" w:type="dxa"/>
            <w:tcBorders>
              <w:top w:val="nil"/>
              <w:left w:val="nil"/>
              <w:bottom w:val="single" w:sz="4" w:space="0" w:color="auto"/>
              <w:right w:val="single" w:sz="4" w:space="0" w:color="auto"/>
            </w:tcBorders>
            <w:shd w:val="clear" w:color="000000" w:fill="FFFFFF"/>
            <w:vAlign w:val="center"/>
            <w:hideMark/>
          </w:tcPr>
          <w:p w14:paraId="5658397A"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PROFESIONALUNIVERSITARIO (TRABAJADOR SOCIAL)</w:t>
            </w:r>
          </w:p>
        </w:tc>
        <w:tc>
          <w:tcPr>
            <w:tcW w:w="598" w:type="dxa"/>
            <w:tcBorders>
              <w:top w:val="nil"/>
              <w:left w:val="nil"/>
              <w:bottom w:val="single" w:sz="4" w:space="0" w:color="auto"/>
              <w:right w:val="single" w:sz="4" w:space="0" w:color="auto"/>
            </w:tcBorders>
            <w:shd w:val="clear" w:color="000000" w:fill="FFFFFF"/>
            <w:vAlign w:val="center"/>
            <w:hideMark/>
          </w:tcPr>
          <w:p w14:paraId="11A1DD0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09A8477C"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17CB048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3B21B04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811E74C" w14:textId="527BB516"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24</w:t>
            </w:r>
          </w:p>
        </w:tc>
        <w:tc>
          <w:tcPr>
            <w:tcW w:w="2758" w:type="dxa"/>
            <w:tcBorders>
              <w:top w:val="nil"/>
              <w:left w:val="nil"/>
              <w:bottom w:val="single" w:sz="4" w:space="0" w:color="auto"/>
              <w:right w:val="single" w:sz="4" w:space="0" w:color="auto"/>
            </w:tcBorders>
            <w:shd w:val="clear" w:color="000000" w:fill="FFFFFF"/>
            <w:vAlign w:val="center"/>
            <w:hideMark/>
          </w:tcPr>
          <w:p w14:paraId="41E32AC5"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COMUNICADOR SOCIAL</w:t>
            </w:r>
          </w:p>
        </w:tc>
        <w:tc>
          <w:tcPr>
            <w:tcW w:w="598" w:type="dxa"/>
            <w:tcBorders>
              <w:top w:val="nil"/>
              <w:left w:val="nil"/>
              <w:bottom w:val="single" w:sz="4" w:space="0" w:color="auto"/>
              <w:right w:val="single" w:sz="4" w:space="0" w:color="auto"/>
            </w:tcBorders>
            <w:shd w:val="clear" w:color="000000" w:fill="FFFFFF"/>
            <w:vAlign w:val="center"/>
            <w:hideMark/>
          </w:tcPr>
          <w:p w14:paraId="42ECB17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0D6008C8"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383D942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6B6279A2"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673EC75" w14:textId="467DACA2"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25</w:t>
            </w:r>
          </w:p>
        </w:tc>
        <w:tc>
          <w:tcPr>
            <w:tcW w:w="2758" w:type="dxa"/>
            <w:tcBorders>
              <w:top w:val="nil"/>
              <w:left w:val="nil"/>
              <w:bottom w:val="single" w:sz="4" w:space="0" w:color="auto"/>
              <w:right w:val="single" w:sz="4" w:space="0" w:color="auto"/>
            </w:tcBorders>
            <w:shd w:val="clear" w:color="000000" w:fill="FFFFFF"/>
            <w:vAlign w:val="center"/>
            <w:hideMark/>
          </w:tcPr>
          <w:p w14:paraId="7843107A"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LIDER EXPERIENCIA DE USUARIO</w:t>
            </w:r>
          </w:p>
        </w:tc>
        <w:tc>
          <w:tcPr>
            <w:tcW w:w="598" w:type="dxa"/>
            <w:tcBorders>
              <w:top w:val="nil"/>
              <w:left w:val="nil"/>
              <w:bottom w:val="single" w:sz="4" w:space="0" w:color="auto"/>
              <w:right w:val="single" w:sz="4" w:space="0" w:color="auto"/>
            </w:tcBorders>
            <w:shd w:val="clear" w:color="000000" w:fill="FFFFFF"/>
            <w:vAlign w:val="center"/>
            <w:hideMark/>
          </w:tcPr>
          <w:p w14:paraId="3FDC1F9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AB3D244"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5F967DA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65014F9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BE11EC2" w14:textId="044AF1C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26</w:t>
            </w:r>
          </w:p>
        </w:tc>
        <w:tc>
          <w:tcPr>
            <w:tcW w:w="2758" w:type="dxa"/>
            <w:tcBorders>
              <w:top w:val="nil"/>
              <w:left w:val="nil"/>
              <w:bottom w:val="single" w:sz="4" w:space="0" w:color="auto"/>
              <w:right w:val="single" w:sz="4" w:space="0" w:color="auto"/>
            </w:tcBorders>
            <w:shd w:val="clear" w:color="000000" w:fill="FFFFFF"/>
            <w:vAlign w:val="center"/>
            <w:hideMark/>
          </w:tcPr>
          <w:p w14:paraId="4665C953"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GESTION DE LA TECNOLOGIA)</w:t>
            </w:r>
          </w:p>
        </w:tc>
        <w:tc>
          <w:tcPr>
            <w:tcW w:w="598" w:type="dxa"/>
            <w:tcBorders>
              <w:top w:val="nil"/>
              <w:left w:val="nil"/>
              <w:bottom w:val="single" w:sz="4" w:space="0" w:color="auto"/>
              <w:right w:val="single" w:sz="4" w:space="0" w:color="auto"/>
            </w:tcBorders>
            <w:shd w:val="clear" w:color="000000" w:fill="FFFFFF"/>
            <w:vAlign w:val="center"/>
            <w:hideMark/>
          </w:tcPr>
          <w:p w14:paraId="49E94E9E"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679D898"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5B7706D9"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7141A390"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E586CA9" w14:textId="3943D41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27</w:t>
            </w:r>
          </w:p>
        </w:tc>
        <w:tc>
          <w:tcPr>
            <w:tcW w:w="2758" w:type="dxa"/>
            <w:tcBorders>
              <w:top w:val="nil"/>
              <w:left w:val="nil"/>
              <w:bottom w:val="single" w:sz="4" w:space="0" w:color="auto"/>
              <w:right w:val="single" w:sz="4" w:space="0" w:color="auto"/>
            </w:tcBorders>
            <w:shd w:val="clear" w:color="000000" w:fill="FFFFFF"/>
            <w:vAlign w:val="center"/>
            <w:hideMark/>
          </w:tcPr>
          <w:p w14:paraId="214D90CC"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GESTIÓN DOCUMENTAL)</w:t>
            </w:r>
          </w:p>
        </w:tc>
        <w:tc>
          <w:tcPr>
            <w:tcW w:w="598" w:type="dxa"/>
            <w:tcBorders>
              <w:top w:val="nil"/>
              <w:left w:val="nil"/>
              <w:bottom w:val="single" w:sz="4" w:space="0" w:color="auto"/>
              <w:right w:val="single" w:sz="4" w:space="0" w:color="auto"/>
            </w:tcBorders>
            <w:shd w:val="clear" w:color="000000" w:fill="FFFFFF"/>
            <w:vAlign w:val="center"/>
            <w:hideMark/>
          </w:tcPr>
          <w:p w14:paraId="37B8B043"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34EBF2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3F06FEB9"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1853691C"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E2CBAE1" w14:textId="23A940D2"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28</w:t>
            </w:r>
          </w:p>
        </w:tc>
        <w:tc>
          <w:tcPr>
            <w:tcW w:w="2758" w:type="dxa"/>
            <w:tcBorders>
              <w:top w:val="nil"/>
              <w:left w:val="nil"/>
              <w:bottom w:val="single" w:sz="4" w:space="0" w:color="auto"/>
              <w:right w:val="single" w:sz="4" w:space="0" w:color="auto"/>
            </w:tcBorders>
            <w:shd w:val="clear" w:color="000000" w:fill="FFFFFF"/>
            <w:vAlign w:val="center"/>
            <w:hideMark/>
          </w:tcPr>
          <w:p w14:paraId="150A356A"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SST)</w:t>
            </w:r>
          </w:p>
        </w:tc>
        <w:tc>
          <w:tcPr>
            <w:tcW w:w="598" w:type="dxa"/>
            <w:tcBorders>
              <w:top w:val="nil"/>
              <w:left w:val="nil"/>
              <w:bottom w:val="single" w:sz="4" w:space="0" w:color="auto"/>
              <w:right w:val="single" w:sz="4" w:space="0" w:color="auto"/>
            </w:tcBorders>
            <w:shd w:val="clear" w:color="000000" w:fill="FFFFFF"/>
            <w:vAlign w:val="center"/>
            <w:hideMark/>
          </w:tcPr>
          <w:p w14:paraId="43AFD7BC"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BF411E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6D6087A3"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03332E67"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2F41C2E" w14:textId="7EF15598"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29</w:t>
            </w:r>
          </w:p>
        </w:tc>
        <w:tc>
          <w:tcPr>
            <w:tcW w:w="2758" w:type="dxa"/>
            <w:tcBorders>
              <w:top w:val="nil"/>
              <w:left w:val="nil"/>
              <w:bottom w:val="single" w:sz="4" w:space="0" w:color="auto"/>
              <w:right w:val="single" w:sz="4" w:space="0" w:color="auto"/>
            </w:tcBorders>
            <w:shd w:val="clear" w:color="000000" w:fill="FFFFFF"/>
            <w:vAlign w:val="center"/>
            <w:hideMark/>
          </w:tcPr>
          <w:p w14:paraId="79E9F5B6"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1F8441A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FD6705E"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50A1867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37209502"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D87D66B" w14:textId="3F80A289"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30</w:t>
            </w:r>
          </w:p>
        </w:tc>
        <w:tc>
          <w:tcPr>
            <w:tcW w:w="2758" w:type="dxa"/>
            <w:tcBorders>
              <w:top w:val="nil"/>
              <w:left w:val="nil"/>
              <w:bottom w:val="single" w:sz="4" w:space="0" w:color="auto"/>
              <w:right w:val="single" w:sz="4" w:space="0" w:color="auto"/>
            </w:tcBorders>
            <w:shd w:val="clear" w:color="auto" w:fill="auto"/>
            <w:vAlign w:val="center"/>
            <w:hideMark/>
          </w:tcPr>
          <w:p w14:paraId="3F39BF22"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(CONTADOR-COSTOS)</w:t>
            </w:r>
          </w:p>
        </w:tc>
        <w:tc>
          <w:tcPr>
            <w:tcW w:w="598" w:type="dxa"/>
            <w:tcBorders>
              <w:top w:val="nil"/>
              <w:left w:val="nil"/>
              <w:bottom w:val="single" w:sz="4" w:space="0" w:color="auto"/>
              <w:right w:val="single" w:sz="4" w:space="0" w:color="auto"/>
            </w:tcBorders>
            <w:shd w:val="clear" w:color="000000" w:fill="FFFFFF"/>
            <w:vAlign w:val="center"/>
            <w:hideMark/>
          </w:tcPr>
          <w:p w14:paraId="25665A4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2A281A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0F55BDE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5FF187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80134AE" w14:textId="402B73BC"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31</w:t>
            </w:r>
          </w:p>
        </w:tc>
        <w:tc>
          <w:tcPr>
            <w:tcW w:w="2758" w:type="dxa"/>
            <w:tcBorders>
              <w:top w:val="nil"/>
              <w:left w:val="nil"/>
              <w:bottom w:val="single" w:sz="4" w:space="0" w:color="auto"/>
              <w:right w:val="single" w:sz="4" w:space="0" w:color="auto"/>
            </w:tcBorders>
            <w:shd w:val="clear" w:color="auto" w:fill="auto"/>
            <w:vAlign w:val="center"/>
            <w:hideMark/>
          </w:tcPr>
          <w:p w14:paraId="614EF7F0"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PROFESIONAL TALENTO HUMANO)</w:t>
            </w:r>
          </w:p>
        </w:tc>
        <w:tc>
          <w:tcPr>
            <w:tcW w:w="598" w:type="dxa"/>
            <w:tcBorders>
              <w:top w:val="nil"/>
              <w:left w:val="nil"/>
              <w:bottom w:val="single" w:sz="4" w:space="0" w:color="auto"/>
              <w:right w:val="single" w:sz="4" w:space="0" w:color="auto"/>
            </w:tcBorders>
            <w:shd w:val="clear" w:color="000000" w:fill="FFFFFF"/>
            <w:vAlign w:val="center"/>
            <w:hideMark/>
          </w:tcPr>
          <w:p w14:paraId="2D8A8E6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786B614"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603E5D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DA84C5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65B69DF" w14:textId="7EDA6B5B"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32</w:t>
            </w:r>
          </w:p>
        </w:tc>
        <w:tc>
          <w:tcPr>
            <w:tcW w:w="2758" w:type="dxa"/>
            <w:tcBorders>
              <w:top w:val="nil"/>
              <w:left w:val="nil"/>
              <w:bottom w:val="single" w:sz="4" w:space="0" w:color="auto"/>
              <w:right w:val="single" w:sz="4" w:space="0" w:color="auto"/>
            </w:tcBorders>
            <w:shd w:val="clear" w:color="000000" w:fill="FFFFFF"/>
            <w:vAlign w:val="center"/>
            <w:hideMark/>
          </w:tcPr>
          <w:p w14:paraId="5BF97085"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DE SISTEMAS)</w:t>
            </w:r>
          </w:p>
        </w:tc>
        <w:tc>
          <w:tcPr>
            <w:tcW w:w="598" w:type="dxa"/>
            <w:tcBorders>
              <w:top w:val="nil"/>
              <w:left w:val="nil"/>
              <w:bottom w:val="single" w:sz="4" w:space="0" w:color="auto"/>
              <w:right w:val="single" w:sz="4" w:space="0" w:color="auto"/>
            </w:tcBorders>
            <w:shd w:val="clear" w:color="000000" w:fill="FFFFFF"/>
            <w:vAlign w:val="center"/>
            <w:hideMark/>
          </w:tcPr>
          <w:p w14:paraId="0B5E765C"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1EF6B4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18F47EE8"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2AF11A9"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C862051" w14:textId="25EC09D7"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33</w:t>
            </w:r>
          </w:p>
        </w:tc>
        <w:tc>
          <w:tcPr>
            <w:tcW w:w="2758" w:type="dxa"/>
            <w:tcBorders>
              <w:top w:val="nil"/>
              <w:left w:val="nil"/>
              <w:bottom w:val="single" w:sz="4" w:space="0" w:color="auto"/>
              <w:right w:val="single" w:sz="4" w:space="0" w:color="auto"/>
            </w:tcBorders>
            <w:shd w:val="clear" w:color="auto" w:fill="auto"/>
            <w:vAlign w:val="center"/>
            <w:hideMark/>
          </w:tcPr>
          <w:p w14:paraId="5092946C"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(ANALISTA DE CARTERA)</w:t>
            </w:r>
          </w:p>
        </w:tc>
        <w:tc>
          <w:tcPr>
            <w:tcW w:w="598" w:type="dxa"/>
            <w:tcBorders>
              <w:top w:val="nil"/>
              <w:left w:val="nil"/>
              <w:bottom w:val="single" w:sz="4" w:space="0" w:color="auto"/>
              <w:right w:val="single" w:sz="4" w:space="0" w:color="auto"/>
            </w:tcBorders>
            <w:shd w:val="clear" w:color="000000" w:fill="FFFFFF"/>
            <w:vAlign w:val="center"/>
            <w:hideMark/>
          </w:tcPr>
          <w:p w14:paraId="2254DAA3"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C546C2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3DC6760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2279708"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1456686" w14:textId="044E535A"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34</w:t>
            </w:r>
          </w:p>
        </w:tc>
        <w:tc>
          <w:tcPr>
            <w:tcW w:w="2758" w:type="dxa"/>
            <w:tcBorders>
              <w:top w:val="nil"/>
              <w:left w:val="nil"/>
              <w:bottom w:val="single" w:sz="4" w:space="0" w:color="auto"/>
              <w:right w:val="single" w:sz="4" w:space="0" w:color="auto"/>
            </w:tcBorders>
            <w:shd w:val="clear" w:color="auto" w:fill="auto"/>
            <w:vAlign w:val="center"/>
            <w:hideMark/>
          </w:tcPr>
          <w:p w14:paraId="7E7AEC41" w14:textId="629096EA"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A LA GESTIÓN JURÍDICA DE CONTRATOS)</w:t>
            </w:r>
          </w:p>
        </w:tc>
        <w:tc>
          <w:tcPr>
            <w:tcW w:w="598" w:type="dxa"/>
            <w:tcBorders>
              <w:top w:val="nil"/>
              <w:left w:val="nil"/>
              <w:bottom w:val="single" w:sz="4" w:space="0" w:color="auto"/>
              <w:right w:val="single" w:sz="4" w:space="0" w:color="auto"/>
            </w:tcBorders>
            <w:shd w:val="clear" w:color="000000" w:fill="FFFFFF"/>
            <w:vAlign w:val="center"/>
            <w:hideMark/>
          </w:tcPr>
          <w:p w14:paraId="4CC6880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775E4019"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75CDF61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4C75406"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3D9E7AB" w14:textId="6D3AFC05"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35</w:t>
            </w:r>
          </w:p>
        </w:tc>
        <w:tc>
          <w:tcPr>
            <w:tcW w:w="2758" w:type="dxa"/>
            <w:tcBorders>
              <w:top w:val="nil"/>
              <w:left w:val="nil"/>
              <w:bottom w:val="single" w:sz="4" w:space="0" w:color="auto"/>
              <w:right w:val="single" w:sz="4" w:space="0" w:color="auto"/>
            </w:tcBorders>
            <w:shd w:val="clear" w:color="auto" w:fill="auto"/>
            <w:vAlign w:val="center"/>
            <w:hideMark/>
          </w:tcPr>
          <w:p w14:paraId="69997C30"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GESTIÓN DEL RIESGOS)</w:t>
            </w:r>
          </w:p>
        </w:tc>
        <w:tc>
          <w:tcPr>
            <w:tcW w:w="598" w:type="dxa"/>
            <w:tcBorders>
              <w:top w:val="nil"/>
              <w:left w:val="nil"/>
              <w:bottom w:val="single" w:sz="4" w:space="0" w:color="auto"/>
              <w:right w:val="single" w:sz="4" w:space="0" w:color="auto"/>
            </w:tcBorders>
            <w:shd w:val="clear" w:color="000000" w:fill="FFFFFF"/>
            <w:vAlign w:val="center"/>
            <w:hideMark/>
          </w:tcPr>
          <w:p w14:paraId="403E1AF3"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99CAA2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7A37834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636691B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DEF2FA4" w14:textId="7C35E743"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lastRenderedPageBreak/>
              <w:t>36</w:t>
            </w:r>
          </w:p>
        </w:tc>
        <w:tc>
          <w:tcPr>
            <w:tcW w:w="2758" w:type="dxa"/>
            <w:tcBorders>
              <w:top w:val="nil"/>
              <w:left w:val="nil"/>
              <w:bottom w:val="single" w:sz="4" w:space="0" w:color="auto"/>
              <w:right w:val="single" w:sz="4" w:space="0" w:color="auto"/>
            </w:tcBorders>
            <w:shd w:val="clear" w:color="auto" w:fill="auto"/>
            <w:vAlign w:val="center"/>
            <w:hideMark/>
          </w:tcPr>
          <w:p w14:paraId="2C0368AB"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DE SALUD (ASOPORTE PROFESIONAL INGENIERIA BIOMEDICA)</w:t>
            </w:r>
          </w:p>
        </w:tc>
        <w:tc>
          <w:tcPr>
            <w:tcW w:w="598" w:type="dxa"/>
            <w:tcBorders>
              <w:top w:val="nil"/>
              <w:left w:val="nil"/>
              <w:bottom w:val="single" w:sz="4" w:space="0" w:color="auto"/>
              <w:right w:val="single" w:sz="4" w:space="0" w:color="auto"/>
            </w:tcBorders>
            <w:shd w:val="clear" w:color="000000" w:fill="FFFFFF"/>
            <w:vAlign w:val="center"/>
            <w:hideMark/>
          </w:tcPr>
          <w:p w14:paraId="19D3238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407408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3544056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23F2DD8"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0F19A8F" w14:textId="0D7078D1"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37</w:t>
            </w:r>
          </w:p>
        </w:tc>
        <w:tc>
          <w:tcPr>
            <w:tcW w:w="2758" w:type="dxa"/>
            <w:tcBorders>
              <w:top w:val="nil"/>
              <w:left w:val="nil"/>
              <w:bottom w:val="single" w:sz="4" w:space="0" w:color="auto"/>
              <w:right w:val="single" w:sz="4" w:space="0" w:color="auto"/>
            </w:tcBorders>
            <w:shd w:val="clear" w:color="auto" w:fill="auto"/>
            <w:vAlign w:val="center"/>
            <w:hideMark/>
          </w:tcPr>
          <w:p w14:paraId="7FC341CD" w14:textId="27697DEA"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(INGENIERO DE SISTEMAS)</w:t>
            </w:r>
          </w:p>
        </w:tc>
        <w:tc>
          <w:tcPr>
            <w:tcW w:w="598" w:type="dxa"/>
            <w:tcBorders>
              <w:top w:val="nil"/>
              <w:left w:val="nil"/>
              <w:bottom w:val="single" w:sz="4" w:space="0" w:color="auto"/>
              <w:right w:val="single" w:sz="4" w:space="0" w:color="auto"/>
            </w:tcBorders>
            <w:shd w:val="clear" w:color="000000" w:fill="FFFFFF"/>
            <w:vAlign w:val="center"/>
            <w:hideMark/>
          </w:tcPr>
          <w:p w14:paraId="00C05E5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EF1109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311665E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41CE9119"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CCE8A30" w14:textId="018B0F6B"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38</w:t>
            </w:r>
          </w:p>
        </w:tc>
        <w:tc>
          <w:tcPr>
            <w:tcW w:w="2758" w:type="dxa"/>
            <w:tcBorders>
              <w:top w:val="nil"/>
              <w:left w:val="nil"/>
              <w:bottom w:val="single" w:sz="4" w:space="0" w:color="auto"/>
              <w:right w:val="single" w:sz="4" w:space="0" w:color="auto"/>
            </w:tcBorders>
            <w:shd w:val="clear" w:color="000000" w:fill="FFFFFF"/>
            <w:vAlign w:val="center"/>
            <w:hideMark/>
          </w:tcPr>
          <w:p w14:paraId="4A9841A8"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LIDER APOYO DIAGNOSTICO – TERAPEUTICO</w:t>
            </w:r>
          </w:p>
        </w:tc>
        <w:tc>
          <w:tcPr>
            <w:tcW w:w="598" w:type="dxa"/>
            <w:tcBorders>
              <w:top w:val="nil"/>
              <w:left w:val="nil"/>
              <w:bottom w:val="single" w:sz="4" w:space="0" w:color="auto"/>
              <w:right w:val="single" w:sz="4" w:space="0" w:color="auto"/>
            </w:tcBorders>
            <w:shd w:val="clear" w:color="000000" w:fill="FFFFFF"/>
            <w:vAlign w:val="center"/>
            <w:hideMark/>
          </w:tcPr>
          <w:p w14:paraId="4E1BAB5D"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1689E6C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43663708"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17F30F00"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CA1489F" w14:textId="03006D73"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39</w:t>
            </w:r>
          </w:p>
        </w:tc>
        <w:tc>
          <w:tcPr>
            <w:tcW w:w="2758" w:type="dxa"/>
            <w:tcBorders>
              <w:top w:val="nil"/>
              <w:left w:val="nil"/>
              <w:bottom w:val="single" w:sz="4" w:space="0" w:color="auto"/>
              <w:right w:val="single" w:sz="4" w:space="0" w:color="auto"/>
            </w:tcBorders>
            <w:shd w:val="clear" w:color="000000" w:fill="FFFFFF"/>
            <w:vAlign w:val="center"/>
            <w:hideMark/>
          </w:tcPr>
          <w:p w14:paraId="426BBBC0"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SALUD (QUIMICO FARMACEUTICO)</w:t>
            </w:r>
          </w:p>
        </w:tc>
        <w:tc>
          <w:tcPr>
            <w:tcW w:w="598" w:type="dxa"/>
            <w:tcBorders>
              <w:top w:val="nil"/>
              <w:left w:val="nil"/>
              <w:bottom w:val="single" w:sz="4" w:space="0" w:color="auto"/>
              <w:right w:val="single" w:sz="4" w:space="0" w:color="auto"/>
            </w:tcBorders>
            <w:shd w:val="clear" w:color="000000" w:fill="FFFFFF"/>
            <w:vAlign w:val="center"/>
            <w:hideMark/>
          </w:tcPr>
          <w:p w14:paraId="3A0E933C"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5C334082"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18</w:t>
            </w:r>
          </w:p>
        </w:tc>
        <w:tc>
          <w:tcPr>
            <w:tcW w:w="1243" w:type="dxa"/>
            <w:tcBorders>
              <w:top w:val="nil"/>
              <w:left w:val="nil"/>
              <w:bottom w:val="single" w:sz="4" w:space="0" w:color="auto"/>
              <w:right w:val="single" w:sz="4" w:space="0" w:color="auto"/>
            </w:tcBorders>
            <w:shd w:val="clear" w:color="000000" w:fill="FFFFFF"/>
            <w:vAlign w:val="center"/>
            <w:hideMark/>
          </w:tcPr>
          <w:p w14:paraId="353EA1A8"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4A7EEF1C"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2932E91" w14:textId="5CD08CBF"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40</w:t>
            </w:r>
          </w:p>
        </w:tc>
        <w:tc>
          <w:tcPr>
            <w:tcW w:w="2758" w:type="dxa"/>
            <w:tcBorders>
              <w:top w:val="nil"/>
              <w:left w:val="nil"/>
              <w:bottom w:val="single" w:sz="4" w:space="0" w:color="auto"/>
              <w:right w:val="single" w:sz="4" w:space="0" w:color="auto"/>
            </w:tcBorders>
            <w:shd w:val="clear" w:color="000000" w:fill="FFFFFF"/>
            <w:vAlign w:val="center"/>
            <w:hideMark/>
          </w:tcPr>
          <w:p w14:paraId="436E5A06"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DE TALENTO HUMANO)</w:t>
            </w:r>
          </w:p>
        </w:tc>
        <w:tc>
          <w:tcPr>
            <w:tcW w:w="598" w:type="dxa"/>
            <w:tcBorders>
              <w:top w:val="nil"/>
              <w:left w:val="nil"/>
              <w:bottom w:val="single" w:sz="4" w:space="0" w:color="auto"/>
              <w:right w:val="single" w:sz="4" w:space="0" w:color="auto"/>
            </w:tcBorders>
            <w:shd w:val="clear" w:color="000000" w:fill="FFFFFF"/>
            <w:vAlign w:val="center"/>
            <w:hideMark/>
          </w:tcPr>
          <w:p w14:paraId="7B8080DA"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0BDC21E3"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170CAA2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09B4721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2A7D952" w14:textId="32CA0BBE"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41</w:t>
            </w:r>
          </w:p>
        </w:tc>
        <w:tc>
          <w:tcPr>
            <w:tcW w:w="2758" w:type="dxa"/>
            <w:tcBorders>
              <w:top w:val="nil"/>
              <w:left w:val="nil"/>
              <w:bottom w:val="single" w:sz="4" w:space="0" w:color="auto"/>
              <w:right w:val="single" w:sz="4" w:space="0" w:color="auto"/>
            </w:tcBorders>
            <w:shd w:val="clear" w:color="000000" w:fill="FFFFFF"/>
            <w:vAlign w:val="center"/>
            <w:hideMark/>
          </w:tcPr>
          <w:p w14:paraId="7C48D196" w14:textId="2DF4C2F0"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(BACTERIOLOGO COORDINADOR)</w:t>
            </w:r>
          </w:p>
        </w:tc>
        <w:tc>
          <w:tcPr>
            <w:tcW w:w="598" w:type="dxa"/>
            <w:tcBorders>
              <w:top w:val="nil"/>
              <w:left w:val="nil"/>
              <w:bottom w:val="single" w:sz="4" w:space="0" w:color="auto"/>
              <w:right w:val="single" w:sz="4" w:space="0" w:color="auto"/>
            </w:tcBorders>
            <w:shd w:val="clear" w:color="000000" w:fill="FFFFFF"/>
            <w:vAlign w:val="center"/>
            <w:hideMark/>
          </w:tcPr>
          <w:p w14:paraId="109D6D8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02803641"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0BAE1D6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0ADB8EC7"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A8A1C3F" w14:textId="58AB7EC3"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42</w:t>
            </w:r>
          </w:p>
        </w:tc>
        <w:tc>
          <w:tcPr>
            <w:tcW w:w="2758" w:type="dxa"/>
            <w:tcBorders>
              <w:top w:val="nil"/>
              <w:left w:val="nil"/>
              <w:bottom w:val="single" w:sz="4" w:space="0" w:color="auto"/>
              <w:right w:val="single" w:sz="4" w:space="0" w:color="auto"/>
            </w:tcBorders>
            <w:shd w:val="clear" w:color="000000" w:fill="FFFFFF"/>
            <w:vAlign w:val="center"/>
            <w:hideMark/>
          </w:tcPr>
          <w:p w14:paraId="4F6A7DB2"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CEI)</w:t>
            </w:r>
          </w:p>
        </w:tc>
        <w:tc>
          <w:tcPr>
            <w:tcW w:w="598" w:type="dxa"/>
            <w:tcBorders>
              <w:top w:val="nil"/>
              <w:left w:val="nil"/>
              <w:bottom w:val="single" w:sz="4" w:space="0" w:color="auto"/>
              <w:right w:val="single" w:sz="4" w:space="0" w:color="auto"/>
            </w:tcBorders>
            <w:shd w:val="clear" w:color="000000" w:fill="FFFFFF"/>
            <w:vAlign w:val="center"/>
            <w:hideMark/>
          </w:tcPr>
          <w:p w14:paraId="4364E33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06D8EB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560A0017"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789C0AA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4012284" w14:textId="1D3D2253"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43</w:t>
            </w:r>
          </w:p>
        </w:tc>
        <w:tc>
          <w:tcPr>
            <w:tcW w:w="2758" w:type="dxa"/>
            <w:tcBorders>
              <w:top w:val="nil"/>
              <w:left w:val="nil"/>
              <w:bottom w:val="single" w:sz="4" w:space="0" w:color="auto"/>
              <w:right w:val="single" w:sz="4" w:space="0" w:color="auto"/>
            </w:tcBorders>
            <w:shd w:val="clear" w:color="auto" w:fill="auto"/>
            <w:vAlign w:val="center"/>
            <w:hideMark/>
          </w:tcPr>
          <w:p w14:paraId="5A95DA99"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41F005B6"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017E0B3"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1F13F4BE"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C47416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5513D20" w14:textId="4E8CBE28"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44</w:t>
            </w:r>
          </w:p>
        </w:tc>
        <w:tc>
          <w:tcPr>
            <w:tcW w:w="2758" w:type="dxa"/>
            <w:tcBorders>
              <w:top w:val="nil"/>
              <w:left w:val="nil"/>
              <w:bottom w:val="single" w:sz="4" w:space="0" w:color="auto"/>
              <w:right w:val="single" w:sz="4" w:space="0" w:color="auto"/>
            </w:tcBorders>
            <w:shd w:val="clear" w:color="000000" w:fill="FFFFFF"/>
            <w:vAlign w:val="center"/>
            <w:hideMark/>
          </w:tcPr>
          <w:p w14:paraId="68A2BEBA" w14:textId="77777777"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DE CALIDAD)</w:t>
            </w:r>
          </w:p>
        </w:tc>
        <w:tc>
          <w:tcPr>
            <w:tcW w:w="598" w:type="dxa"/>
            <w:tcBorders>
              <w:top w:val="nil"/>
              <w:left w:val="nil"/>
              <w:bottom w:val="single" w:sz="4" w:space="0" w:color="auto"/>
              <w:right w:val="single" w:sz="4" w:space="0" w:color="auto"/>
            </w:tcBorders>
            <w:shd w:val="clear" w:color="000000" w:fill="FFFFFF"/>
            <w:vAlign w:val="center"/>
            <w:hideMark/>
          </w:tcPr>
          <w:p w14:paraId="467BD810"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81CA645"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1E237159"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14D0D162"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4A5FC64" w14:textId="6FA067CD" w:rsidR="00DC531B" w:rsidRPr="003D055F" w:rsidRDefault="00DC531B" w:rsidP="003902C9">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45</w:t>
            </w:r>
          </w:p>
        </w:tc>
        <w:tc>
          <w:tcPr>
            <w:tcW w:w="2758" w:type="dxa"/>
            <w:tcBorders>
              <w:top w:val="nil"/>
              <w:left w:val="nil"/>
              <w:bottom w:val="single" w:sz="4" w:space="0" w:color="auto"/>
              <w:right w:val="single" w:sz="4" w:space="0" w:color="auto"/>
            </w:tcBorders>
            <w:shd w:val="clear" w:color="auto" w:fill="auto"/>
            <w:vAlign w:val="center"/>
            <w:hideMark/>
          </w:tcPr>
          <w:p w14:paraId="4ED06397" w14:textId="3E563E53" w:rsidR="00DC531B" w:rsidRPr="003902C9" w:rsidRDefault="00DC531B" w:rsidP="003902C9">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(AUDITOR CONCURRENTE)</w:t>
            </w:r>
          </w:p>
        </w:tc>
        <w:tc>
          <w:tcPr>
            <w:tcW w:w="598" w:type="dxa"/>
            <w:tcBorders>
              <w:top w:val="nil"/>
              <w:left w:val="nil"/>
              <w:bottom w:val="single" w:sz="4" w:space="0" w:color="auto"/>
              <w:right w:val="single" w:sz="4" w:space="0" w:color="auto"/>
            </w:tcBorders>
            <w:shd w:val="clear" w:color="000000" w:fill="FFFFFF"/>
            <w:vAlign w:val="center"/>
            <w:hideMark/>
          </w:tcPr>
          <w:p w14:paraId="2B897AD6"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43A3B8F"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590BB24B"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A0A1EF9" w14:textId="77777777" w:rsidTr="00DC531B">
        <w:trPr>
          <w:trHeight w:val="340"/>
          <w:jc w:val="center"/>
        </w:trPr>
        <w:tc>
          <w:tcPr>
            <w:tcW w:w="917" w:type="dxa"/>
            <w:tcBorders>
              <w:top w:val="nil"/>
              <w:left w:val="nil"/>
              <w:bottom w:val="nil"/>
              <w:right w:val="nil"/>
            </w:tcBorders>
            <w:shd w:val="clear" w:color="auto" w:fill="auto"/>
            <w:vAlign w:val="center"/>
            <w:hideMark/>
          </w:tcPr>
          <w:p w14:paraId="29FD5579" w14:textId="77777777" w:rsidR="00DC531B" w:rsidRPr="003902C9" w:rsidRDefault="00DC531B" w:rsidP="003902C9">
            <w:pPr>
              <w:widowControl/>
              <w:autoSpaceDE/>
              <w:autoSpaceDN/>
              <w:adjustRightInd/>
              <w:jc w:val="center"/>
              <w:rPr>
                <w:rFonts w:ascii="Arial Narrow" w:hAnsi="Arial Narrow" w:cs="Times New Roman"/>
                <w:color w:val="000000"/>
                <w:sz w:val="22"/>
                <w:szCs w:val="22"/>
                <w:lang w:val="es-CO" w:eastAsia="es-CO"/>
              </w:rPr>
            </w:pPr>
          </w:p>
        </w:tc>
        <w:tc>
          <w:tcPr>
            <w:tcW w:w="2758" w:type="dxa"/>
            <w:tcBorders>
              <w:top w:val="nil"/>
              <w:left w:val="nil"/>
              <w:bottom w:val="nil"/>
              <w:right w:val="nil"/>
            </w:tcBorders>
            <w:shd w:val="clear" w:color="auto" w:fill="auto"/>
            <w:vAlign w:val="bottom"/>
            <w:hideMark/>
          </w:tcPr>
          <w:p w14:paraId="76C4D79F" w14:textId="77777777" w:rsidR="00DC531B" w:rsidRPr="003902C9" w:rsidRDefault="00DC531B" w:rsidP="003902C9">
            <w:pPr>
              <w:widowControl/>
              <w:autoSpaceDE/>
              <w:autoSpaceDN/>
              <w:adjustRightInd/>
              <w:jc w:val="center"/>
              <w:rPr>
                <w:rFonts w:ascii="Times New Roman" w:hAnsi="Times New Roman" w:cs="Times New Roman"/>
                <w:sz w:val="22"/>
                <w:szCs w:val="22"/>
                <w:lang w:val="es-CO" w:eastAsia="es-CO"/>
              </w:rPr>
            </w:pPr>
          </w:p>
        </w:tc>
        <w:tc>
          <w:tcPr>
            <w:tcW w:w="598" w:type="dxa"/>
            <w:tcBorders>
              <w:top w:val="nil"/>
              <w:left w:val="nil"/>
              <w:bottom w:val="nil"/>
              <w:right w:val="nil"/>
            </w:tcBorders>
            <w:shd w:val="clear" w:color="auto" w:fill="auto"/>
            <w:vAlign w:val="bottom"/>
            <w:hideMark/>
          </w:tcPr>
          <w:p w14:paraId="7890F8B4" w14:textId="77777777" w:rsidR="00DC531B" w:rsidRPr="003902C9" w:rsidRDefault="00DC531B" w:rsidP="003902C9">
            <w:pPr>
              <w:widowControl/>
              <w:autoSpaceDE/>
              <w:autoSpaceDN/>
              <w:adjustRightInd/>
              <w:rPr>
                <w:rFonts w:ascii="Times New Roman" w:hAnsi="Times New Roman" w:cs="Times New Roman"/>
                <w:sz w:val="22"/>
                <w:szCs w:val="22"/>
                <w:lang w:val="es-CO" w:eastAsia="es-CO"/>
              </w:rPr>
            </w:pPr>
          </w:p>
        </w:tc>
        <w:tc>
          <w:tcPr>
            <w:tcW w:w="509" w:type="dxa"/>
            <w:tcBorders>
              <w:top w:val="nil"/>
              <w:left w:val="nil"/>
              <w:bottom w:val="nil"/>
              <w:right w:val="nil"/>
            </w:tcBorders>
            <w:shd w:val="clear" w:color="auto" w:fill="auto"/>
            <w:vAlign w:val="bottom"/>
            <w:hideMark/>
          </w:tcPr>
          <w:p w14:paraId="6CA1FAAA" w14:textId="77777777" w:rsidR="00DC531B" w:rsidRPr="003902C9" w:rsidRDefault="00DC531B" w:rsidP="003902C9">
            <w:pPr>
              <w:widowControl/>
              <w:autoSpaceDE/>
              <w:autoSpaceDN/>
              <w:adjustRightInd/>
              <w:rPr>
                <w:rFonts w:ascii="Times New Roman" w:hAnsi="Times New Roman" w:cs="Times New Roman"/>
                <w:sz w:val="22"/>
                <w:szCs w:val="22"/>
                <w:lang w:val="es-CO" w:eastAsia="es-CO"/>
              </w:rPr>
            </w:pPr>
          </w:p>
        </w:tc>
        <w:tc>
          <w:tcPr>
            <w:tcW w:w="1243" w:type="dxa"/>
            <w:tcBorders>
              <w:top w:val="nil"/>
              <w:left w:val="nil"/>
              <w:bottom w:val="nil"/>
              <w:right w:val="nil"/>
            </w:tcBorders>
            <w:shd w:val="clear" w:color="auto" w:fill="auto"/>
            <w:vAlign w:val="bottom"/>
            <w:hideMark/>
          </w:tcPr>
          <w:p w14:paraId="1D1A2D8B" w14:textId="77777777" w:rsidR="00DC531B" w:rsidRPr="003902C9" w:rsidRDefault="00DC531B" w:rsidP="003902C9">
            <w:pPr>
              <w:widowControl/>
              <w:autoSpaceDE/>
              <w:autoSpaceDN/>
              <w:adjustRightInd/>
              <w:rPr>
                <w:rFonts w:ascii="Times New Roman" w:hAnsi="Times New Roman" w:cs="Times New Roman"/>
                <w:sz w:val="22"/>
                <w:szCs w:val="22"/>
                <w:lang w:val="es-CO" w:eastAsia="es-CO"/>
              </w:rPr>
            </w:pPr>
          </w:p>
        </w:tc>
      </w:tr>
    </w:tbl>
    <w:p w14:paraId="77146B0D" w14:textId="1C4A34BB" w:rsidR="003902C9" w:rsidRPr="001703A7" w:rsidRDefault="003902C9" w:rsidP="003902C9">
      <w:pPr>
        <w:pStyle w:val="Default"/>
        <w:jc w:val="center"/>
        <w:rPr>
          <w:rFonts w:ascii="Arial Narrow" w:hAnsi="Arial Narrow" w:cs="Arial"/>
          <w:color w:val="FF0000"/>
          <w:sz w:val="22"/>
          <w:szCs w:val="22"/>
        </w:rPr>
      </w:pPr>
    </w:p>
    <w:p w14:paraId="24FD61D9" w14:textId="77777777" w:rsidR="003902C9" w:rsidRDefault="003902C9" w:rsidP="003902C9">
      <w:pPr>
        <w:pStyle w:val="Default"/>
        <w:jc w:val="both"/>
        <w:rPr>
          <w:rFonts w:ascii="Arial Narrow" w:hAnsi="Arial Narrow" w:cs="Arial"/>
          <w:color w:val="auto"/>
          <w:sz w:val="22"/>
          <w:szCs w:val="22"/>
        </w:rPr>
      </w:pPr>
      <w:r w:rsidRPr="001703A7">
        <w:rPr>
          <w:rFonts w:ascii="Arial Narrow" w:hAnsi="Arial Narrow" w:cs="Arial"/>
          <w:color w:val="auto"/>
          <w:sz w:val="22"/>
          <w:szCs w:val="22"/>
        </w:rPr>
        <w:t xml:space="preserve">Que, de conformidad con lo anterior, y en aras de garantizar el cumplimento de lo señalado en la Sentencia referida, se hace necesario modificar la distribución de cargos propuesta según el siguiente pormenor dando prioridad al personal misional auxiliar. </w:t>
      </w:r>
    </w:p>
    <w:p w14:paraId="59D92661" w14:textId="77777777" w:rsidR="001703A7" w:rsidRPr="001703A7" w:rsidRDefault="001703A7" w:rsidP="001703A7">
      <w:pPr>
        <w:pStyle w:val="Default"/>
        <w:jc w:val="both"/>
        <w:rPr>
          <w:rFonts w:ascii="Arial Narrow" w:hAnsi="Arial Narrow" w:cs="Arial"/>
          <w:color w:val="auto"/>
          <w:sz w:val="22"/>
          <w:szCs w:val="22"/>
        </w:rPr>
      </w:pPr>
    </w:p>
    <w:p w14:paraId="17C62BDB" w14:textId="77777777" w:rsidR="00360EF3" w:rsidRPr="001703A7" w:rsidRDefault="00360EF3" w:rsidP="001703A7">
      <w:pPr>
        <w:pStyle w:val="Default"/>
        <w:jc w:val="both"/>
        <w:rPr>
          <w:rFonts w:ascii="Arial Narrow" w:hAnsi="Arial Narrow" w:cs="Arial"/>
          <w:color w:val="FF0000"/>
        </w:rPr>
      </w:pPr>
    </w:p>
    <w:p w14:paraId="708A4C7A" w14:textId="759DAFBE" w:rsidR="00B5400D" w:rsidRPr="001703A7" w:rsidRDefault="0037623A" w:rsidP="001703A7">
      <w:pPr>
        <w:jc w:val="both"/>
        <w:rPr>
          <w:rFonts w:ascii="Arial Narrow" w:hAnsi="Arial Narrow"/>
          <w:sz w:val="22"/>
          <w:szCs w:val="22"/>
          <w:lang w:val="es-AR"/>
        </w:rPr>
      </w:pPr>
      <w:r w:rsidRPr="001703A7">
        <w:rPr>
          <w:rFonts w:ascii="Arial Narrow" w:hAnsi="Arial Narrow"/>
          <w:sz w:val="22"/>
          <w:szCs w:val="22"/>
          <w:lang w:val="es-AR"/>
        </w:rPr>
        <w:t>En mérito de lo expuesto la junta directiva del Hospital Regional de Moniquirá,</w:t>
      </w:r>
    </w:p>
    <w:p w14:paraId="367CF71E" w14:textId="77777777" w:rsidR="0037623A" w:rsidRPr="001703A7" w:rsidRDefault="0037623A" w:rsidP="001703A7">
      <w:pPr>
        <w:jc w:val="both"/>
        <w:rPr>
          <w:rFonts w:ascii="Arial Narrow" w:hAnsi="Arial Narrow"/>
          <w:sz w:val="22"/>
          <w:szCs w:val="22"/>
          <w:lang w:val="es-AR"/>
        </w:rPr>
      </w:pPr>
    </w:p>
    <w:p w14:paraId="540990CB" w14:textId="77777777" w:rsidR="00D970EA" w:rsidRDefault="00D970EA" w:rsidP="001703A7">
      <w:pPr>
        <w:jc w:val="center"/>
        <w:rPr>
          <w:rFonts w:ascii="Arial Narrow" w:hAnsi="Arial Narrow"/>
          <w:b/>
          <w:sz w:val="22"/>
          <w:szCs w:val="22"/>
          <w:lang w:val="es-AR"/>
        </w:rPr>
      </w:pPr>
    </w:p>
    <w:p w14:paraId="04A4C4FB" w14:textId="070132E1" w:rsidR="00B5400D" w:rsidRPr="001703A7" w:rsidRDefault="00B5400D" w:rsidP="001703A7">
      <w:pPr>
        <w:jc w:val="center"/>
        <w:rPr>
          <w:rFonts w:ascii="Arial Narrow" w:hAnsi="Arial Narrow"/>
          <w:b/>
          <w:sz w:val="22"/>
          <w:szCs w:val="22"/>
          <w:lang w:val="es-AR"/>
        </w:rPr>
      </w:pPr>
      <w:r w:rsidRPr="001703A7">
        <w:rPr>
          <w:rFonts w:ascii="Arial Narrow" w:hAnsi="Arial Narrow"/>
          <w:b/>
          <w:sz w:val="22"/>
          <w:szCs w:val="22"/>
          <w:lang w:val="es-AR"/>
        </w:rPr>
        <w:t>ACUERDA:</w:t>
      </w:r>
    </w:p>
    <w:p w14:paraId="573888BF" w14:textId="77777777" w:rsidR="0037623A" w:rsidRPr="001703A7" w:rsidRDefault="0037623A" w:rsidP="001703A7">
      <w:pPr>
        <w:jc w:val="center"/>
        <w:rPr>
          <w:rFonts w:ascii="Arial Narrow" w:hAnsi="Arial Narrow"/>
          <w:b/>
          <w:sz w:val="24"/>
          <w:szCs w:val="24"/>
          <w:lang w:val="es-AR"/>
        </w:rPr>
      </w:pPr>
    </w:p>
    <w:p w14:paraId="57DA5D37" w14:textId="09DA4A2C" w:rsidR="00BD51F2" w:rsidRPr="001703A7" w:rsidRDefault="00B5400D" w:rsidP="001703A7">
      <w:pPr>
        <w:jc w:val="both"/>
        <w:rPr>
          <w:rFonts w:ascii="Arial Narrow" w:hAnsi="Arial Narrow"/>
          <w:bCs/>
          <w:sz w:val="22"/>
          <w:szCs w:val="22"/>
          <w:lang w:val="es-AR"/>
        </w:rPr>
      </w:pPr>
      <w:r w:rsidRPr="001703A7">
        <w:rPr>
          <w:rFonts w:ascii="Arial Narrow" w:hAnsi="Arial Narrow"/>
          <w:b/>
          <w:sz w:val="24"/>
          <w:szCs w:val="24"/>
          <w:lang w:val="es-AR"/>
        </w:rPr>
        <w:t xml:space="preserve">ARTÍCULO </w:t>
      </w:r>
      <w:r w:rsidR="00A557C0" w:rsidRPr="001703A7">
        <w:rPr>
          <w:rFonts w:ascii="Arial Narrow" w:hAnsi="Arial Narrow"/>
          <w:b/>
          <w:sz w:val="24"/>
          <w:szCs w:val="24"/>
          <w:lang w:val="es-AR"/>
        </w:rPr>
        <w:t>PRIMERO</w:t>
      </w:r>
      <w:r w:rsidRPr="001703A7">
        <w:rPr>
          <w:rFonts w:ascii="Arial Narrow" w:hAnsi="Arial Narrow"/>
          <w:b/>
          <w:sz w:val="24"/>
          <w:szCs w:val="24"/>
          <w:lang w:val="es-AR"/>
        </w:rPr>
        <w:t xml:space="preserve">: </w:t>
      </w:r>
      <w:r w:rsidR="00BD51F2" w:rsidRPr="001703A7">
        <w:rPr>
          <w:rFonts w:ascii="Arial Narrow" w:hAnsi="Arial Narrow"/>
          <w:bCs/>
          <w:sz w:val="22"/>
          <w:szCs w:val="22"/>
          <w:lang w:val="es-AR"/>
        </w:rPr>
        <w:t xml:space="preserve">Modificar el artículo primero del Acuerdo No. 001 de 2023, el cual quedará así: </w:t>
      </w:r>
    </w:p>
    <w:p w14:paraId="2A21AA05" w14:textId="77777777" w:rsidR="00BD51F2" w:rsidRPr="001703A7" w:rsidRDefault="00BD51F2" w:rsidP="001703A7">
      <w:pPr>
        <w:jc w:val="both"/>
        <w:rPr>
          <w:rFonts w:ascii="Arial Narrow" w:hAnsi="Arial Narrow"/>
          <w:b/>
          <w:sz w:val="24"/>
          <w:szCs w:val="24"/>
          <w:lang w:val="es-AR"/>
        </w:rPr>
      </w:pPr>
    </w:p>
    <w:p w14:paraId="1371950F" w14:textId="3C95D679" w:rsidR="00277253" w:rsidRPr="001703A7" w:rsidRDefault="00BD51F2" w:rsidP="001703A7">
      <w:pPr>
        <w:ind w:firstLine="708"/>
        <w:jc w:val="both"/>
        <w:rPr>
          <w:rFonts w:ascii="Arial Narrow" w:hAnsi="Arial Narrow"/>
          <w:i/>
          <w:iCs/>
          <w:sz w:val="22"/>
          <w:szCs w:val="22"/>
        </w:rPr>
      </w:pPr>
      <w:r w:rsidRPr="001703A7">
        <w:rPr>
          <w:rFonts w:ascii="Arial Narrow" w:hAnsi="Arial Narrow"/>
          <w:b/>
          <w:i/>
          <w:iCs/>
          <w:sz w:val="22"/>
          <w:szCs w:val="22"/>
          <w:lang w:val="es-AR"/>
        </w:rPr>
        <w:t xml:space="preserve">ARTÍCULO PRIMERO: </w:t>
      </w:r>
      <w:r w:rsidR="008A6504" w:rsidRPr="001703A7">
        <w:rPr>
          <w:rFonts w:ascii="Arial Narrow" w:hAnsi="Arial Narrow"/>
          <w:i/>
          <w:iCs/>
          <w:sz w:val="22"/>
          <w:szCs w:val="22"/>
        </w:rPr>
        <w:t>Créese la</w:t>
      </w:r>
      <w:r w:rsidR="0004657A" w:rsidRPr="001703A7">
        <w:rPr>
          <w:rFonts w:ascii="Arial Narrow" w:hAnsi="Arial Narrow"/>
          <w:i/>
          <w:iCs/>
          <w:sz w:val="22"/>
          <w:szCs w:val="22"/>
        </w:rPr>
        <w:t xml:space="preserve"> planta de personal de carácter tempor</w:t>
      </w:r>
      <w:r w:rsidR="009F7F9E" w:rsidRPr="001703A7">
        <w:rPr>
          <w:rFonts w:ascii="Arial Narrow" w:hAnsi="Arial Narrow"/>
          <w:i/>
          <w:iCs/>
          <w:sz w:val="22"/>
          <w:szCs w:val="22"/>
        </w:rPr>
        <w:t xml:space="preserve">al de </w:t>
      </w:r>
      <w:r w:rsidR="00A41CB1" w:rsidRPr="001703A7">
        <w:rPr>
          <w:rFonts w:ascii="Arial Narrow" w:hAnsi="Arial Narrow"/>
          <w:i/>
          <w:iCs/>
          <w:sz w:val="22"/>
          <w:szCs w:val="22"/>
        </w:rPr>
        <w:t>la ESE</w:t>
      </w:r>
      <w:r w:rsidR="009F7F9E" w:rsidRPr="001703A7">
        <w:rPr>
          <w:rFonts w:ascii="Arial Narrow" w:hAnsi="Arial Narrow"/>
          <w:i/>
          <w:iCs/>
          <w:sz w:val="22"/>
          <w:szCs w:val="22"/>
        </w:rPr>
        <w:t xml:space="preserve"> HOSPITAL REGIONAL DE MONIQUIRA </w:t>
      </w:r>
      <w:r w:rsidR="0004657A" w:rsidRPr="001703A7">
        <w:rPr>
          <w:rFonts w:ascii="Arial Narrow" w:hAnsi="Arial Narrow"/>
          <w:i/>
          <w:iCs/>
          <w:sz w:val="22"/>
          <w:szCs w:val="22"/>
        </w:rPr>
        <w:t>conformada por los siguientes empleos de carácter temporal, con la denominación y grado que se establece</w:t>
      </w:r>
      <w:r w:rsidR="0034626B" w:rsidRPr="001703A7">
        <w:rPr>
          <w:rFonts w:ascii="Arial Narrow" w:hAnsi="Arial Narrow"/>
          <w:i/>
          <w:iCs/>
          <w:sz w:val="22"/>
          <w:szCs w:val="22"/>
        </w:rPr>
        <w:t>n</w:t>
      </w:r>
      <w:r w:rsidR="0004657A" w:rsidRPr="001703A7">
        <w:rPr>
          <w:rFonts w:ascii="Arial Narrow" w:hAnsi="Arial Narrow"/>
          <w:i/>
          <w:iCs/>
          <w:sz w:val="22"/>
          <w:szCs w:val="22"/>
        </w:rPr>
        <w:t xml:space="preserve"> a continuación:</w:t>
      </w:r>
    </w:p>
    <w:p w14:paraId="2AA9B2AF" w14:textId="67596267" w:rsidR="009F7F9E" w:rsidRPr="001703A7" w:rsidRDefault="009F7F9E" w:rsidP="001703A7">
      <w:pPr>
        <w:jc w:val="both"/>
        <w:rPr>
          <w:rFonts w:ascii="Arial Narrow" w:hAnsi="Arial Narrow"/>
          <w:sz w:val="22"/>
          <w:szCs w:val="22"/>
        </w:rPr>
      </w:pPr>
    </w:p>
    <w:tbl>
      <w:tblPr>
        <w:tblW w:w="6025" w:type="dxa"/>
        <w:jc w:val="center"/>
        <w:tblCellMar>
          <w:left w:w="70" w:type="dxa"/>
          <w:right w:w="70" w:type="dxa"/>
        </w:tblCellMar>
        <w:tblLook w:val="04A0" w:firstRow="1" w:lastRow="0" w:firstColumn="1" w:lastColumn="0" w:noHBand="0" w:noVBand="1"/>
      </w:tblPr>
      <w:tblGrid>
        <w:gridCol w:w="917"/>
        <w:gridCol w:w="2758"/>
        <w:gridCol w:w="598"/>
        <w:gridCol w:w="509"/>
        <w:gridCol w:w="1243"/>
      </w:tblGrid>
      <w:tr w:rsidR="00DC531B" w:rsidRPr="003902C9" w14:paraId="037AAAD0" w14:textId="77777777" w:rsidTr="00DC531B">
        <w:trPr>
          <w:trHeight w:val="340"/>
          <w:tblHeader/>
          <w:jc w:val="center"/>
        </w:trPr>
        <w:tc>
          <w:tcPr>
            <w:tcW w:w="91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59B816DC" w14:textId="77777777" w:rsidR="00DC531B" w:rsidRPr="003D055F" w:rsidRDefault="00DC531B" w:rsidP="00B50DC3">
            <w:pPr>
              <w:widowControl/>
              <w:autoSpaceDE/>
              <w:autoSpaceDN/>
              <w:adjustRightInd/>
              <w:jc w:val="center"/>
              <w:rPr>
                <w:rFonts w:ascii="Arial Narrow" w:hAnsi="Arial Narrow" w:cs="Times New Roman"/>
                <w:b/>
                <w:bCs/>
                <w:color w:val="FFFFFF"/>
                <w:lang w:val="es-CO" w:eastAsia="es-CO"/>
              </w:rPr>
            </w:pPr>
            <w:r w:rsidRPr="003D055F">
              <w:rPr>
                <w:rFonts w:ascii="Arial Narrow" w:hAnsi="Arial Narrow" w:cs="Times New Roman"/>
                <w:b/>
                <w:bCs/>
                <w:color w:val="FFFFFF"/>
                <w:vertAlign w:val="subscript"/>
                <w:lang w:eastAsia="es-CO"/>
              </w:rPr>
              <w:t>PRIORIZACIÓN</w:t>
            </w:r>
          </w:p>
        </w:tc>
        <w:tc>
          <w:tcPr>
            <w:tcW w:w="2758" w:type="dxa"/>
            <w:tcBorders>
              <w:top w:val="single" w:sz="4" w:space="0" w:color="auto"/>
              <w:left w:val="nil"/>
              <w:bottom w:val="single" w:sz="4" w:space="0" w:color="auto"/>
              <w:right w:val="single" w:sz="4" w:space="0" w:color="auto"/>
            </w:tcBorders>
            <w:shd w:val="clear" w:color="000000" w:fill="70AD47"/>
            <w:vAlign w:val="center"/>
            <w:hideMark/>
          </w:tcPr>
          <w:p w14:paraId="0651D3F6" w14:textId="77777777" w:rsidR="00DC531B" w:rsidRPr="003902C9" w:rsidRDefault="00DC531B" w:rsidP="00B50DC3">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CARGOS</w:t>
            </w:r>
          </w:p>
        </w:tc>
        <w:tc>
          <w:tcPr>
            <w:tcW w:w="598" w:type="dxa"/>
            <w:tcBorders>
              <w:top w:val="single" w:sz="4" w:space="0" w:color="auto"/>
              <w:left w:val="nil"/>
              <w:bottom w:val="single" w:sz="4" w:space="0" w:color="auto"/>
              <w:right w:val="single" w:sz="4" w:space="0" w:color="auto"/>
            </w:tcBorders>
            <w:shd w:val="clear" w:color="000000" w:fill="70AD47"/>
            <w:vAlign w:val="center"/>
            <w:hideMark/>
          </w:tcPr>
          <w:p w14:paraId="0C3D3646" w14:textId="77777777" w:rsidR="00DC531B" w:rsidRPr="003902C9" w:rsidRDefault="00DC531B" w:rsidP="00B50DC3">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Código</w:t>
            </w:r>
          </w:p>
        </w:tc>
        <w:tc>
          <w:tcPr>
            <w:tcW w:w="509" w:type="dxa"/>
            <w:tcBorders>
              <w:top w:val="single" w:sz="4" w:space="0" w:color="auto"/>
              <w:left w:val="nil"/>
              <w:bottom w:val="single" w:sz="4" w:space="0" w:color="auto"/>
              <w:right w:val="single" w:sz="4" w:space="0" w:color="auto"/>
            </w:tcBorders>
            <w:shd w:val="clear" w:color="000000" w:fill="70AD47"/>
            <w:vAlign w:val="center"/>
            <w:hideMark/>
          </w:tcPr>
          <w:p w14:paraId="2357CDDC" w14:textId="77777777" w:rsidR="00DC531B" w:rsidRPr="003902C9" w:rsidRDefault="00DC531B" w:rsidP="00B50DC3">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Grado</w:t>
            </w:r>
          </w:p>
        </w:tc>
        <w:tc>
          <w:tcPr>
            <w:tcW w:w="1243" w:type="dxa"/>
            <w:tcBorders>
              <w:top w:val="single" w:sz="4" w:space="0" w:color="auto"/>
              <w:left w:val="nil"/>
              <w:bottom w:val="single" w:sz="4" w:space="0" w:color="auto"/>
              <w:right w:val="single" w:sz="4" w:space="0" w:color="auto"/>
            </w:tcBorders>
            <w:shd w:val="clear" w:color="000000" w:fill="70AD47"/>
            <w:vAlign w:val="center"/>
            <w:hideMark/>
          </w:tcPr>
          <w:p w14:paraId="7A812DC3" w14:textId="77777777" w:rsidR="00DC531B" w:rsidRPr="003902C9" w:rsidRDefault="00DC531B" w:rsidP="00B50DC3">
            <w:pPr>
              <w:widowControl/>
              <w:autoSpaceDE/>
              <w:autoSpaceDN/>
              <w:adjustRightInd/>
              <w:jc w:val="center"/>
              <w:rPr>
                <w:rFonts w:ascii="Arial Narrow" w:hAnsi="Arial Narrow" w:cs="Times New Roman"/>
                <w:b/>
                <w:bCs/>
                <w:color w:val="FFFFFF"/>
                <w:sz w:val="22"/>
                <w:szCs w:val="22"/>
                <w:lang w:val="es-CO" w:eastAsia="es-CO"/>
              </w:rPr>
            </w:pPr>
            <w:r w:rsidRPr="003902C9">
              <w:rPr>
                <w:rFonts w:ascii="Arial Narrow" w:hAnsi="Arial Narrow" w:cs="Times New Roman"/>
                <w:b/>
                <w:bCs/>
                <w:color w:val="FFFFFF"/>
                <w:sz w:val="22"/>
                <w:szCs w:val="22"/>
                <w:vertAlign w:val="subscript"/>
                <w:lang w:eastAsia="es-CO"/>
              </w:rPr>
              <w:t>CANTIDAD FUNCIONARIOS</w:t>
            </w:r>
          </w:p>
        </w:tc>
      </w:tr>
      <w:tr w:rsidR="00DC531B" w:rsidRPr="003902C9" w14:paraId="268A093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3F7A2FD" w14:textId="6FB03D64"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w:t>
            </w:r>
          </w:p>
        </w:tc>
        <w:tc>
          <w:tcPr>
            <w:tcW w:w="2758" w:type="dxa"/>
            <w:tcBorders>
              <w:top w:val="nil"/>
              <w:left w:val="nil"/>
              <w:bottom w:val="single" w:sz="4" w:space="0" w:color="auto"/>
              <w:right w:val="single" w:sz="4" w:space="0" w:color="auto"/>
            </w:tcBorders>
            <w:shd w:val="clear" w:color="000000" w:fill="FFFFFF"/>
            <w:vAlign w:val="center"/>
            <w:hideMark/>
          </w:tcPr>
          <w:p w14:paraId="1E348AF2" w14:textId="54A0D94D"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AUXILIAR AREA DE LA SALUD</w:t>
            </w:r>
          </w:p>
        </w:tc>
        <w:tc>
          <w:tcPr>
            <w:tcW w:w="598" w:type="dxa"/>
            <w:tcBorders>
              <w:top w:val="nil"/>
              <w:left w:val="nil"/>
              <w:bottom w:val="single" w:sz="4" w:space="0" w:color="auto"/>
              <w:right w:val="single" w:sz="4" w:space="0" w:color="auto"/>
            </w:tcBorders>
            <w:shd w:val="clear" w:color="000000" w:fill="FFFFFF"/>
            <w:vAlign w:val="center"/>
            <w:hideMark/>
          </w:tcPr>
          <w:p w14:paraId="60C320E2" w14:textId="2E780FDC"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412</w:t>
            </w:r>
          </w:p>
        </w:tc>
        <w:tc>
          <w:tcPr>
            <w:tcW w:w="509" w:type="dxa"/>
            <w:tcBorders>
              <w:top w:val="nil"/>
              <w:left w:val="nil"/>
              <w:bottom w:val="single" w:sz="4" w:space="0" w:color="auto"/>
              <w:right w:val="single" w:sz="4" w:space="0" w:color="auto"/>
            </w:tcBorders>
            <w:shd w:val="clear" w:color="000000" w:fill="FFFFFF"/>
            <w:vAlign w:val="center"/>
            <w:hideMark/>
          </w:tcPr>
          <w:p w14:paraId="38D15611" w14:textId="17D86244"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51DFAD74" w14:textId="7013D58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97</w:t>
            </w:r>
          </w:p>
        </w:tc>
      </w:tr>
      <w:tr w:rsidR="00DC531B" w:rsidRPr="003902C9" w14:paraId="4BEE9EE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tcPr>
          <w:p w14:paraId="13174B75" w14:textId="6DDD3B90"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w:t>
            </w:r>
          </w:p>
        </w:tc>
        <w:tc>
          <w:tcPr>
            <w:tcW w:w="2758" w:type="dxa"/>
            <w:tcBorders>
              <w:top w:val="nil"/>
              <w:left w:val="nil"/>
              <w:bottom w:val="single" w:sz="4" w:space="0" w:color="auto"/>
              <w:right w:val="single" w:sz="4" w:space="0" w:color="auto"/>
            </w:tcBorders>
            <w:shd w:val="clear" w:color="000000" w:fill="FFFFFF"/>
            <w:vAlign w:val="center"/>
          </w:tcPr>
          <w:p w14:paraId="7FB686D1" w14:textId="6403101D" w:rsidR="00DC531B" w:rsidRPr="003902C9" w:rsidRDefault="00DC531B" w:rsidP="00DC531B">
            <w:pPr>
              <w:widowControl/>
              <w:autoSpaceDE/>
              <w:autoSpaceDN/>
              <w:adjustRightInd/>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MEDICO GENERAL</w:t>
            </w:r>
          </w:p>
        </w:tc>
        <w:tc>
          <w:tcPr>
            <w:tcW w:w="598" w:type="dxa"/>
            <w:tcBorders>
              <w:top w:val="nil"/>
              <w:left w:val="nil"/>
              <w:bottom w:val="single" w:sz="4" w:space="0" w:color="auto"/>
              <w:right w:val="single" w:sz="4" w:space="0" w:color="auto"/>
            </w:tcBorders>
            <w:shd w:val="clear" w:color="000000" w:fill="FFFFFF"/>
            <w:vAlign w:val="center"/>
          </w:tcPr>
          <w:p w14:paraId="185EEC6D" w14:textId="648E1C26" w:rsidR="00DC531B" w:rsidRPr="003902C9" w:rsidRDefault="00DC531B" w:rsidP="00DC531B">
            <w:pPr>
              <w:widowControl/>
              <w:autoSpaceDE/>
              <w:autoSpaceDN/>
              <w:adjustRightInd/>
              <w:jc w:val="center"/>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211</w:t>
            </w:r>
          </w:p>
        </w:tc>
        <w:tc>
          <w:tcPr>
            <w:tcW w:w="509" w:type="dxa"/>
            <w:tcBorders>
              <w:top w:val="nil"/>
              <w:left w:val="nil"/>
              <w:bottom w:val="single" w:sz="4" w:space="0" w:color="auto"/>
              <w:right w:val="single" w:sz="4" w:space="0" w:color="auto"/>
            </w:tcBorders>
            <w:shd w:val="clear" w:color="000000" w:fill="FFFFFF"/>
            <w:vAlign w:val="center"/>
          </w:tcPr>
          <w:p w14:paraId="0CA0C5AD" w14:textId="3ADAC20F" w:rsidR="00DC531B" w:rsidRPr="003902C9" w:rsidRDefault="00DC531B" w:rsidP="00DC531B">
            <w:pPr>
              <w:widowControl/>
              <w:autoSpaceDE/>
              <w:autoSpaceDN/>
              <w:adjustRightInd/>
              <w:jc w:val="center"/>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23</w:t>
            </w:r>
          </w:p>
        </w:tc>
        <w:tc>
          <w:tcPr>
            <w:tcW w:w="1243" w:type="dxa"/>
            <w:tcBorders>
              <w:top w:val="nil"/>
              <w:left w:val="nil"/>
              <w:bottom w:val="single" w:sz="4" w:space="0" w:color="auto"/>
              <w:right w:val="single" w:sz="4" w:space="0" w:color="auto"/>
            </w:tcBorders>
            <w:shd w:val="clear" w:color="000000" w:fill="FFFFFF"/>
            <w:vAlign w:val="center"/>
          </w:tcPr>
          <w:p w14:paraId="0ECC3A8B" w14:textId="755394A2" w:rsidR="00DC531B" w:rsidRPr="003902C9" w:rsidRDefault="00DC531B" w:rsidP="00DC531B">
            <w:pPr>
              <w:widowControl/>
              <w:autoSpaceDE/>
              <w:autoSpaceDN/>
              <w:adjustRightInd/>
              <w:jc w:val="center"/>
              <w:rPr>
                <w:rFonts w:ascii="Arial Narrow" w:hAnsi="Arial Narrow" w:cs="Times New Roman"/>
                <w:color w:val="000000"/>
                <w:sz w:val="22"/>
                <w:szCs w:val="22"/>
                <w:vertAlign w:val="subscript"/>
                <w:lang w:val="es-CO" w:eastAsia="es-CO"/>
              </w:rPr>
            </w:pPr>
            <w:r w:rsidRPr="003902C9">
              <w:rPr>
                <w:rFonts w:ascii="Arial Narrow" w:hAnsi="Arial Narrow" w:cs="Times New Roman"/>
                <w:color w:val="000000"/>
                <w:sz w:val="22"/>
                <w:szCs w:val="22"/>
                <w:vertAlign w:val="subscript"/>
                <w:lang w:val="es-CO" w:eastAsia="es-CO"/>
              </w:rPr>
              <w:t>33</w:t>
            </w:r>
          </w:p>
        </w:tc>
      </w:tr>
      <w:tr w:rsidR="00DC531B" w:rsidRPr="003902C9" w14:paraId="61AE73C0"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890D29C"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2</w:t>
            </w:r>
          </w:p>
        </w:tc>
        <w:tc>
          <w:tcPr>
            <w:tcW w:w="2758" w:type="dxa"/>
            <w:tcBorders>
              <w:top w:val="nil"/>
              <w:left w:val="nil"/>
              <w:bottom w:val="single" w:sz="4" w:space="0" w:color="auto"/>
              <w:right w:val="single" w:sz="4" w:space="0" w:color="auto"/>
            </w:tcBorders>
            <w:shd w:val="clear" w:color="000000" w:fill="FFFFFF"/>
            <w:vAlign w:val="center"/>
            <w:hideMark/>
          </w:tcPr>
          <w:p w14:paraId="06EC6AAA"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AUXILIAR AREA DE LA SALUD</w:t>
            </w:r>
          </w:p>
        </w:tc>
        <w:tc>
          <w:tcPr>
            <w:tcW w:w="598" w:type="dxa"/>
            <w:tcBorders>
              <w:top w:val="nil"/>
              <w:left w:val="nil"/>
              <w:bottom w:val="single" w:sz="4" w:space="0" w:color="auto"/>
              <w:right w:val="single" w:sz="4" w:space="0" w:color="auto"/>
            </w:tcBorders>
            <w:shd w:val="clear" w:color="000000" w:fill="FFFFFF"/>
            <w:vAlign w:val="center"/>
            <w:hideMark/>
          </w:tcPr>
          <w:p w14:paraId="36C4B3E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412</w:t>
            </w:r>
          </w:p>
        </w:tc>
        <w:tc>
          <w:tcPr>
            <w:tcW w:w="509" w:type="dxa"/>
            <w:tcBorders>
              <w:top w:val="nil"/>
              <w:left w:val="nil"/>
              <w:bottom w:val="single" w:sz="4" w:space="0" w:color="auto"/>
              <w:right w:val="single" w:sz="4" w:space="0" w:color="auto"/>
            </w:tcBorders>
            <w:shd w:val="clear" w:color="000000" w:fill="FFFFFF"/>
            <w:vAlign w:val="center"/>
            <w:hideMark/>
          </w:tcPr>
          <w:p w14:paraId="33359A7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2A731435"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97</w:t>
            </w:r>
          </w:p>
        </w:tc>
      </w:tr>
      <w:tr w:rsidR="00DC531B" w:rsidRPr="003902C9" w14:paraId="43E281A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C9B6EAE"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3</w:t>
            </w:r>
          </w:p>
        </w:tc>
        <w:tc>
          <w:tcPr>
            <w:tcW w:w="2758" w:type="dxa"/>
            <w:tcBorders>
              <w:top w:val="nil"/>
              <w:left w:val="nil"/>
              <w:bottom w:val="single" w:sz="4" w:space="0" w:color="auto"/>
              <w:right w:val="single" w:sz="4" w:space="0" w:color="auto"/>
            </w:tcBorders>
            <w:shd w:val="clear" w:color="000000" w:fill="FFFFFF"/>
            <w:vAlign w:val="center"/>
            <w:hideMark/>
          </w:tcPr>
          <w:p w14:paraId="71F1F28F"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PROFESIONAL DE ENFERMERIA - COORDINADOR GENERAL</w:t>
            </w:r>
          </w:p>
        </w:tc>
        <w:tc>
          <w:tcPr>
            <w:tcW w:w="598" w:type="dxa"/>
            <w:tcBorders>
              <w:top w:val="nil"/>
              <w:left w:val="nil"/>
              <w:bottom w:val="single" w:sz="4" w:space="0" w:color="auto"/>
              <w:right w:val="single" w:sz="4" w:space="0" w:color="auto"/>
            </w:tcBorders>
            <w:shd w:val="clear" w:color="000000" w:fill="FFFFFF"/>
            <w:vAlign w:val="center"/>
            <w:hideMark/>
          </w:tcPr>
          <w:p w14:paraId="69F340C6"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3408CA4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5044607A"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1</w:t>
            </w:r>
          </w:p>
        </w:tc>
      </w:tr>
      <w:tr w:rsidR="00DC531B" w:rsidRPr="003902C9" w14:paraId="59F1C05C"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39566C5"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4</w:t>
            </w:r>
          </w:p>
        </w:tc>
        <w:tc>
          <w:tcPr>
            <w:tcW w:w="2758" w:type="dxa"/>
            <w:tcBorders>
              <w:top w:val="nil"/>
              <w:left w:val="nil"/>
              <w:bottom w:val="single" w:sz="4" w:space="0" w:color="auto"/>
              <w:right w:val="single" w:sz="4" w:space="0" w:color="auto"/>
            </w:tcBorders>
            <w:shd w:val="clear" w:color="000000" w:fill="FFFFFF"/>
            <w:vAlign w:val="center"/>
            <w:hideMark/>
          </w:tcPr>
          <w:p w14:paraId="759471C0"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ENFERMERO</w:t>
            </w:r>
          </w:p>
        </w:tc>
        <w:tc>
          <w:tcPr>
            <w:tcW w:w="598" w:type="dxa"/>
            <w:tcBorders>
              <w:top w:val="nil"/>
              <w:left w:val="nil"/>
              <w:bottom w:val="single" w:sz="4" w:space="0" w:color="auto"/>
              <w:right w:val="single" w:sz="4" w:space="0" w:color="auto"/>
            </w:tcBorders>
            <w:shd w:val="clear" w:color="000000" w:fill="FFFFFF"/>
            <w:vAlign w:val="center"/>
            <w:hideMark/>
          </w:tcPr>
          <w:p w14:paraId="5ADCB8F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60B0393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638ECA6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val="es-CO" w:eastAsia="es-CO"/>
              </w:rPr>
              <w:t>38</w:t>
            </w:r>
          </w:p>
        </w:tc>
      </w:tr>
      <w:tr w:rsidR="00DC531B" w:rsidRPr="003902C9" w14:paraId="03931473"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A6D6C7B"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lastRenderedPageBreak/>
              <w:t>5</w:t>
            </w:r>
          </w:p>
        </w:tc>
        <w:tc>
          <w:tcPr>
            <w:tcW w:w="2758" w:type="dxa"/>
            <w:tcBorders>
              <w:top w:val="nil"/>
              <w:left w:val="nil"/>
              <w:bottom w:val="single" w:sz="4" w:space="0" w:color="auto"/>
              <w:right w:val="single" w:sz="4" w:space="0" w:color="auto"/>
            </w:tcBorders>
            <w:shd w:val="clear" w:color="000000" w:fill="FFFFFF"/>
            <w:vAlign w:val="center"/>
            <w:hideMark/>
          </w:tcPr>
          <w:p w14:paraId="42E7631B"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(BACTERIOLOGO)</w:t>
            </w:r>
          </w:p>
        </w:tc>
        <w:tc>
          <w:tcPr>
            <w:tcW w:w="598" w:type="dxa"/>
            <w:tcBorders>
              <w:top w:val="nil"/>
              <w:left w:val="nil"/>
              <w:bottom w:val="single" w:sz="4" w:space="0" w:color="auto"/>
              <w:right w:val="single" w:sz="4" w:space="0" w:color="auto"/>
            </w:tcBorders>
            <w:shd w:val="clear" w:color="000000" w:fill="FFFFFF"/>
            <w:vAlign w:val="center"/>
            <w:hideMark/>
          </w:tcPr>
          <w:p w14:paraId="41D1D40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29C00CDA"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7B9C7C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9</w:t>
            </w:r>
          </w:p>
        </w:tc>
      </w:tr>
      <w:tr w:rsidR="00DC531B" w:rsidRPr="003902C9" w14:paraId="599128B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C8422B2"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6</w:t>
            </w:r>
          </w:p>
        </w:tc>
        <w:tc>
          <w:tcPr>
            <w:tcW w:w="2758" w:type="dxa"/>
            <w:tcBorders>
              <w:top w:val="nil"/>
              <w:left w:val="nil"/>
              <w:bottom w:val="single" w:sz="4" w:space="0" w:color="auto"/>
              <w:right w:val="single" w:sz="4" w:space="0" w:color="auto"/>
            </w:tcBorders>
            <w:shd w:val="clear" w:color="000000" w:fill="FFFFFF"/>
            <w:vAlign w:val="center"/>
            <w:hideMark/>
          </w:tcPr>
          <w:p w14:paraId="3433D2DE"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SALUD (INSTRUMENTADOR QUIRURGICO)</w:t>
            </w:r>
          </w:p>
        </w:tc>
        <w:tc>
          <w:tcPr>
            <w:tcW w:w="598" w:type="dxa"/>
            <w:tcBorders>
              <w:top w:val="nil"/>
              <w:left w:val="nil"/>
              <w:bottom w:val="single" w:sz="4" w:space="0" w:color="auto"/>
              <w:right w:val="single" w:sz="4" w:space="0" w:color="auto"/>
            </w:tcBorders>
            <w:shd w:val="clear" w:color="000000" w:fill="FFFFFF"/>
            <w:vAlign w:val="center"/>
            <w:hideMark/>
          </w:tcPr>
          <w:p w14:paraId="432D5E1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3E7EC70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0A7613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05D0EA0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0D476FC"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7</w:t>
            </w:r>
          </w:p>
        </w:tc>
        <w:tc>
          <w:tcPr>
            <w:tcW w:w="2758" w:type="dxa"/>
            <w:tcBorders>
              <w:top w:val="nil"/>
              <w:left w:val="nil"/>
              <w:bottom w:val="single" w:sz="4" w:space="0" w:color="auto"/>
              <w:right w:val="single" w:sz="4" w:space="0" w:color="auto"/>
            </w:tcBorders>
            <w:shd w:val="clear" w:color="000000" w:fill="FFFFFF"/>
            <w:vAlign w:val="center"/>
            <w:hideMark/>
          </w:tcPr>
          <w:p w14:paraId="61E56E59"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AREA SALUD (REGENTE DE FARMACIA)</w:t>
            </w:r>
          </w:p>
        </w:tc>
        <w:tc>
          <w:tcPr>
            <w:tcW w:w="598" w:type="dxa"/>
            <w:tcBorders>
              <w:top w:val="nil"/>
              <w:left w:val="nil"/>
              <w:bottom w:val="single" w:sz="4" w:space="0" w:color="auto"/>
              <w:right w:val="single" w:sz="4" w:space="0" w:color="auto"/>
            </w:tcBorders>
            <w:shd w:val="clear" w:color="000000" w:fill="FFFFFF"/>
            <w:vAlign w:val="center"/>
            <w:hideMark/>
          </w:tcPr>
          <w:p w14:paraId="39C72D2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291B8BA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20C8794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0D6DA720"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AAF50E8"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8</w:t>
            </w:r>
          </w:p>
        </w:tc>
        <w:tc>
          <w:tcPr>
            <w:tcW w:w="2758" w:type="dxa"/>
            <w:tcBorders>
              <w:top w:val="nil"/>
              <w:left w:val="nil"/>
              <w:bottom w:val="single" w:sz="4" w:space="0" w:color="auto"/>
              <w:right w:val="single" w:sz="4" w:space="0" w:color="auto"/>
            </w:tcBorders>
            <w:shd w:val="clear" w:color="000000" w:fill="FFFFFF"/>
            <w:vAlign w:val="center"/>
            <w:hideMark/>
          </w:tcPr>
          <w:p w14:paraId="72BFB4DC"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(NUTRICIONISTA)</w:t>
            </w:r>
          </w:p>
        </w:tc>
        <w:tc>
          <w:tcPr>
            <w:tcW w:w="598" w:type="dxa"/>
            <w:tcBorders>
              <w:top w:val="nil"/>
              <w:left w:val="nil"/>
              <w:bottom w:val="single" w:sz="4" w:space="0" w:color="auto"/>
              <w:right w:val="single" w:sz="4" w:space="0" w:color="auto"/>
            </w:tcBorders>
            <w:shd w:val="clear" w:color="000000" w:fill="FFFFFF"/>
            <w:vAlign w:val="center"/>
            <w:hideMark/>
          </w:tcPr>
          <w:p w14:paraId="3F8A614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3AC3606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74550C7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38371B86"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2B11BCA"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sidRPr="003D055F">
              <w:rPr>
                <w:rFonts w:ascii="Arial Narrow" w:hAnsi="Arial Narrow" w:cs="Times New Roman"/>
                <w:b/>
                <w:bCs/>
                <w:color w:val="000000"/>
                <w:sz w:val="22"/>
                <w:szCs w:val="22"/>
                <w:vertAlign w:val="subscript"/>
                <w:lang w:eastAsia="es-CO"/>
              </w:rPr>
              <w:t>9</w:t>
            </w:r>
          </w:p>
        </w:tc>
        <w:tc>
          <w:tcPr>
            <w:tcW w:w="2758" w:type="dxa"/>
            <w:tcBorders>
              <w:top w:val="nil"/>
              <w:left w:val="nil"/>
              <w:bottom w:val="single" w:sz="4" w:space="0" w:color="auto"/>
              <w:right w:val="single" w:sz="4" w:space="0" w:color="auto"/>
            </w:tcBorders>
            <w:shd w:val="clear" w:color="000000" w:fill="FFFFFF"/>
            <w:vAlign w:val="center"/>
            <w:hideMark/>
          </w:tcPr>
          <w:p w14:paraId="1F83F1D2"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RESPIRATORIO)</w:t>
            </w:r>
          </w:p>
        </w:tc>
        <w:tc>
          <w:tcPr>
            <w:tcW w:w="598" w:type="dxa"/>
            <w:tcBorders>
              <w:top w:val="nil"/>
              <w:left w:val="nil"/>
              <w:bottom w:val="single" w:sz="4" w:space="0" w:color="auto"/>
              <w:right w:val="single" w:sz="4" w:space="0" w:color="auto"/>
            </w:tcBorders>
            <w:shd w:val="clear" w:color="000000" w:fill="FFFFFF"/>
            <w:vAlign w:val="center"/>
            <w:hideMark/>
          </w:tcPr>
          <w:p w14:paraId="23E0CC2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02058762"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927747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08D2DE7"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527B7D3"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10</w:t>
            </w:r>
          </w:p>
        </w:tc>
        <w:tc>
          <w:tcPr>
            <w:tcW w:w="2758" w:type="dxa"/>
            <w:tcBorders>
              <w:top w:val="nil"/>
              <w:left w:val="nil"/>
              <w:bottom w:val="single" w:sz="4" w:space="0" w:color="auto"/>
              <w:right w:val="single" w:sz="4" w:space="0" w:color="auto"/>
            </w:tcBorders>
            <w:shd w:val="clear" w:color="000000" w:fill="FFFFFF"/>
            <w:vAlign w:val="center"/>
            <w:hideMark/>
          </w:tcPr>
          <w:p w14:paraId="4FC3F2D1"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(PSICOLOGA)</w:t>
            </w:r>
          </w:p>
        </w:tc>
        <w:tc>
          <w:tcPr>
            <w:tcW w:w="598" w:type="dxa"/>
            <w:tcBorders>
              <w:top w:val="nil"/>
              <w:left w:val="nil"/>
              <w:bottom w:val="single" w:sz="4" w:space="0" w:color="auto"/>
              <w:right w:val="single" w:sz="4" w:space="0" w:color="auto"/>
            </w:tcBorders>
            <w:shd w:val="clear" w:color="000000" w:fill="FFFFFF"/>
            <w:vAlign w:val="center"/>
            <w:hideMark/>
          </w:tcPr>
          <w:p w14:paraId="2B471B9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61FB07C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76669B3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266A13D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326C838"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11</w:t>
            </w:r>
          </w:p>
        </w:tc>
        <w:tc>
          <w:tcPr>
            <w:tcW w:w="2758" w:type="dxa"/>
            <w:tcBorders>
              <w:top w:val="nil"/>
              <w:left w:val="nil"/>
              <w:bottom w:val="single" w:sz="4" w:space="0" w:color="auto"/>
              <w:right w:val="single" w:sz="4" w:space="0" w:color="auto"/>
            </w:tcBorders>
            <w:shd w:val="clear" w:color="000000" w:fill="FFFFFF"/>
            <w:vAlign w:val="center"/>
            <w:hideMark/>
          </w:tcPr>
          <w:p w14:paraId="01DBC2E5"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AUXILIAR ADMINISTRATIVO - EXPERIENCIA USUARIO</w:t>
            </w:r>
          </w:p>
        </w:tc>
        <w:tc>
          <w:tcPr>
            <w:tcW w:w="598" w:type="dxa"/>
            <w:tcBorders>
              <w:top w:val="nil"/>
              <w:left w:val="nil"/>
              <w:bottom w:val="single" w:sz="4" w:space="0" w:color="auto"/>
              <w:right w:val="single" w:sz="4" w:space="0" w:color="auto"/>
            </w:tcBorders>
            <w:shd w:val="clear" w:color="000000" w:fill="FFFFFF"/>
            <w:vAlign w:val="center"/>
            <w:hideMark/>
          </w:tcPr>
          <w:p w14:paraId="66D087A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68F13F45"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0A152D4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r>
      <w:tr w:rsidR="00DC531B" w:rsidRPr="003902C9" w14:paraId="77C62AA3"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E891931"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12</w:t>
            </w:r>
          </w:p>
        </w:tc>
        <w:tc>
          <w:tcPr>
            <w:tcW w:w="2758" w:type="dxa"/>
            <w:tcBorders>
              <w:top w:val="nil"/>
              <w:left w:val="nil"/>
              <w:bottom w:val="single" w:sz="4" w:space="0" w:color="auto"/>
              <w:right w:val="single" w:sz="4" w:space="0" w:color="auto"/>
            </w:tcBorders>
            <w:shd w:val="clear" w:color="000000" w:fill="FFFFFF"/>
            <w:vAlign w:val="center"/>
            <w:hideMark/>
          </w:tcPr>
          <w:p w14:paraId="7C985C11"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TECNICOS ADMINISTRATIVOS (SISTEMAS)</w:t>
            </w:r>
          </w:p>
        </w:tc>
        <w:tc>
          <w:tcPr>
            <w:tcW w:w="598" w:type="dxa"/>
            <w:tcBorders>
              <w:top w:val="nil"/>
              <w:left w:val="nil"/>
              <w:bottom w:val="single" w:sz="4" w:space="0" w:color="auto"/>
              <w:right w:val="single" w:sz="4" w:space="0" w:color="auto"/>
            </w:tcBorders>
            <w:shd w:val="clear" w:color="000000" w:fill="FFFFFF"/>
            <w:vAlign w:val="center"/>
            <w:hideMark/>
          </w:tcPr>
          <w:p w14:paraId="7C10EE42"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3091645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54C456DE"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48C194A"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85E9C3E"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13</w:t>
            </w:r>
          </w:p>
        </w:tc>
        <w:tc>
          <w:tcPr>
            <w:tcW w:w="2758" w:type="dxa"/>
            <w:tcBorders>
              <w:top w:val="nil"/>
              <w:left w:val="nil"/>
              <w:bottom w:val="single" w:sz="4" w:space="0" w:color="auto"/>
              <w:right w:val="single" w:sz="4" w:space="0" w:color="auto"/>
            </w:tcBorders>
            <w:shd w:val="clear" w:color="000000" w:fill="FFFFFF"/>
            <w:vAlign w:val="center"/>
            <w:hideMark/>
          </w:tcPr>
          <w:p w14:paraId="309CA5A8"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AUXILIAR ADMINISTRATIVO</w:t>
            </w:r>
          </w:p>
        </w:tc>
        <w:tc>
          <w:tcPr>
            <w:tcW w:w="598" w:type="dxa"/>
            <w:tcBorders>
              <w:top w:val="nil"/>
              <w:left w:val="nil"/>
              <w:bottom w:val="single" w:sz="4" w:space="0" w:color="auto"/>
              <w:right w:val="single" w:sz="4" w:space="0" w:color="auto"/>
            </w:tcBorders>
            <w:shd w:val="clear" w:color="000000" w:fill="FFFFFF"/>
            <w:vAlign w:val="center"/>
            <w:hideMark/>
          </w:tcPr>
          <w:p w14:paraId="048BDB2D"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0464093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0CC261D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40</w:t>
            </w:r>
          </w:p>
        </w:tc>
      </w:tr>
      <w:tr w:rsidR="00DC531B" w:rsidRPr="003902C9" w14:paraId="22A9BBF6"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DB2F1DE"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14</w:t>
            </w:r>
          </w:p>
        </w:tc>
        <w:tc>
          <w:tcPr>
            <w:tcW w:w="2758" w:type="dxa"/>
            <w:tcBorders>
              <w:top w:val="nil"/>
              <w:left w:val="nil"/>
              <w:bottom w:val="single" w:sz="4" w:space="0" w:color="auto"/>
              <w:right w:val="single" w:sz="4" w:space="0" w:color="auto"/>
            </w:tcBorders>
            <w:shd w:val="clear" w:color="000000" w:fill="FFFFFF"/>
            <w:vAlign w:val="center"/>
            <w:hideMark/>
          </w:tcPr>
          <w:p w14:paraId="44F59E26"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(FACTURACION)</w:t>
            </w:r>
          </w:p>
        </w:tc>
        <w:tc>
          <w:tcPr>
            <w:tcW w:w="598" w:type="dxa"/>
            <w:tcBorders>
              <w:top w:val="nil"/>
              <w:left w:val="nil"/>
              <w:bottom w:val="single" w:sz="4" w:space="0" w:color="auto"/>
              <w:right w:val="single" w:sz="4" w:space="0" w:color="auto"/>
            </w:tcBorders>
            <w:shd w:val="clear" w:color="000000" w:fill="FFFFFF"/>
            <w:vAlign w:val="center"/>
            <w:hideMark/>
          </w:tcPr>
          <w:p w14:paraId="1DC1031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10A0DA7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05EA78F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10CD2F0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49C9558"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15</w:t>
            </w:r>
          </w:p>
        </w:tc>
        <w:tc>
          <w:tcPr>
            <w:tcW w:w="2758" w:type="dxa"/>
            <w:tcBorders>
              <w:top w:val="nil"/>
              <w:left w:val="nil"/>
              <w:bottom w:val="single" w:sz="4" w:space="0" w:color="auto"/>
              <w:right w:val="single" w:sz="4" w:space="0" w:color="auto"/>
            </w:tcBorders>
            <w:shd w:val="clear" w:color="000000" w:fill="FFFFFF"/>
            <w:vAlign w:val="center"/>
            <w:hideMark/>
          </w:tcPr>
          <w:p w14:paraId="661A4E06"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TÉCNICO AREA SALUD (HIGIENISTA ORAL)</w:t>
            </w:r>
          </w:p>
        </w:tc>
        <w:tc>
          <w:tcPr>
            <w:tcW w:w="598" w:type="dxa"/>
            <w:tcBorders>
              <w:top w:val="nil"/>
              <w:left w:val="nil"/>
              <w:bottom w:val="single" w:sz="4" w:space="0" w:color="auto"/>
              <w:right w:val="single" w:sz="4" w:space="0" w:color="auto"/>
            </w:tcBorders>
            <w:shd w:val="clear" w:color="000000" w:fill="FFFFFF"/>
            <w:vAlign w:val="center"/>
            <w:hideMark/>
          </w:tcPr>
          <w:p w14:paraId="1A301C1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42B2650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50DA08F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653F7C7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A930B3F"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16</w:t>
            </w:r>
          </w:p>
        </w:tc>
        <w:tc>
          <w:tcPr>
            <w:tcW w:w="2758" w:type="dxa"/>
            <w:tcBorders>
              <w:top w:val="nil"/>
              <w:left w:val="nil"/>
              <w:bottom w:val="single" w:sz="4" w:space="0" w:color="auto"/>
              <w:right w:val="single" w:sz="4" w:space="0" w:color="auto"/>
            </w:tcBorders>
            <w:shd w:val="clear" w:color="000000" w:fill="FFFFFF"/>
            <w:vAlign w:val="center"/>
            <w:hideMark/>
          </w:tcPr>
          <w:p w14:paraId="66233D96"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RADIOLOGÍA E IMÁGENES DIAGNOSTICAS</w:t>
            </w:r>
          </w:p>
        </w:tc>
        <w:tc>
          <w:tcPr>
            <w:tcW w:w="598" w:type="dxa"/>
            <w:tcBorders>
              <w:top w:val="nil"/>
              <w:left w:val="nil"/>
              <w:bottom w:val="single" w:sz="4" w:space="0" w:color="auto"/>
              <w:right w:val="single" w:sz="4" w:space="0" w:color="auto"/>
            </w:tcBorders>
            <w:shd w:val="clear" w:color="000000" w:fill="FFFFFF"/>
            <w:vAlign w:val="center"/>
            <w:hideMark/>
          </w:tcPr>
          <w:p w14:paraId="70FE8B3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702EBF9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4C7A3B76"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5</w:t>
            </w:r>
          </w:p>
        </w:tc>
      </w:tr>
      <w:tr w:rsidR="00DC531B" w:rsidRPr="003902C9" w14:paraId="077D7AED"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F9759B1"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17</w:t>
            </w:r>
          </w:p>
        </w:tc>
        <w:tc>
          <w:tcPr>
            <w:tcW w:w="2758" w:type="dxa"/>
            <w:tcBorders>
              <w:top w:val="nil"/>
              <w:left w:val="nil"/>
              <w:bottom w:val="single" w:sz="4" w:space="0" w:color="auto"/>
              <w:right w:val="single" w:sz="4" w:space="0" w:color="auto"/>
            </w:tcBorders>
            <w:shd w:val="clear" w:color="000000" w:fill="FFFFFF"/>
            <w:vAlign w:val="center"/>
            <w:hideMark/>
          </w:tcPr>
          <w:p w14:paraId="7C58C16D"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FISICO)</w:t>
            </w:r>
          </w:p>
        </w:tc>
        <w:tc>
          <w:tcPr>
            <w:tcW w:w="598" w:type="dxa"/>
            <w:tcBorders>
              <w:top w:val="nil"/>
              <w:left w:val="nil"/>
              <w:bottom w:val="single" w:sz="4" w:space="0" w:color="auto"/>
              <w:right w:val="single" w:sz="4" w:space="0" w:color="auto"/>
            </w:tcBorders>
            <w:shd w:val="clear" w:color="000000" w:fill="FFFFFF"/>
            <w:vAlign w:val="center"/>
            <w:hideMark/>
          </w:tcPr>
          <w:p w14:paraId="7401628A"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42E305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B02066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4C99C84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3E19A21"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18</w:t>
            </w:r>
          </w:p>
        </w:tc>
        <w:tc>
          <w:tcPr>
            <w:tcW w:w="2758" w:type="dxa"/>
            <w:tcBorders>
              <w:top w:val="nil"/>
              <w:left w:val="nil"/>
              <w:bottom w:val="single" w:sz="4" w:space="0" w:color="auto"/>
              <w:right w:val="single" w:sz="4" w:space="0" w:color="auto"/>
            </w:tcBorders>
            <w:shd w:val="clear" w:color="000000" w:fill="FFFFFF"/>
            <w:vAlign w:val="center"/>
            <w:hideMark/>
          </w:tcPr>
          <w:p w14:paraId="30E2E17F"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(TERAPISTA RESPIRATORIO UCI)</w:t>
            </w:r>
          </w:p>
        </w:tc>
        <w:tc>
          <w:tcPr>
            <w:tcW w:w="598" w:type="dxa"/>
            <w:tcBorders>
              <w:top w:val="nil"/>
              <w:left w:val="nil"/>
              <w:bottom w:val="single" w:sz="4" w:space="0" w:color="auto"/>
              <w:right w:val="single" w:sz="4" w:space="0" w:color="auto"/>
            </w:tcBorders>
            <w:shd w:val="clear" w:color="000000" w:fill="FFFFFF"/>
            <w:vAlign w:val="center"/>
            <w:hideMark/>
          </w:tcPr>
          <w:p w14:paraId="0AF18235"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6E1CE02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64D01B25"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3F3E5D8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2A4C38D"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19</w:t>
            </w:r>
          </w:p>
        </w:tc>
        <w:tc>
          <w:tcPr>
            <w:tcW w:w="2758" w:type="dxa"/>
            <w:tcBorders>
              <w:top w:val="nil"/>
              <w:left w:val="nil"/>
              <w:bottom w:val="single" w:sz="4" w:space="0" w:color="auto"/>
              <w:right w:val="single" w:sz="4" w:space="0" w:color="auto"/>
            </w:tcBorders>
            <w:shd w:val="clear" w:color="000000" w:fill="FFFFFF"/>
            <w:vAlign w:val="center"/>
            <w:hideMark/>
          </w:tcPr>
          <w:p w14:paraId="45EED2D0"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ODONTOLOGO</w:t>
            </w:r>
          </w:p>
        </w:tc>
        <w:tc>
          <w:tcPr>
            <w:tcW w:w="598" w:type="dxa"/>
            <w:tcBorders>
              <w:top w:val="nil"/>
              <w:left w:val="nil"/>
              <w:bottom w:val="single" w:sz="4" w:space="0" w:color="auto"/>
              <w:right w:val="single" w:sz="4" w:space="0" w:color="auto"/>
            </w:tcBorders>
            <w:shd w:val="clear" w:color="000000" w:fill="FFFFFF"/>
            <w:vAlign w:val="center"/>
            <w:hideMark/>
          </w:tcPr>
          <w:p w14:paraId="761A403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214</w:t>
            </w:r>
          </w:p>
        </w:tc>
        <w:tc>
          <w:tcPr>
            <w:tcW w:w="509" w:type="dxa"/>
            <w:tcBorders>
              <w:top w:val="nil"/>
              <w:left w:val="nil"/>
              <w:bottom w:val="single" w:sz="4" w:space="0" w:color="auto"/>
              <w:right w:val="single" w:sz="4" w:space="0" w:color="auto"/>
            </w:tcBorders>
            <w:shd w:val="clear" w:color="000000" w:fill="FFFFFF"/>
            <w:vAlign w:val="center"/>
            <w:hideMark/>
          </w:tcPr>
          <w:p w14:paraId="681D6E5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C1EF80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r>
      <w:tr w:rsidR="00DC531B" w:rsidRPr="003902C9" w14:paraId="7AE03045"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697F151"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20</w:t>
            </w:r>
          </w:p>
        </w:tc>
        <w:tc>
          <w:tcPr>
            <w:tcW w:w="2758" w:type="dxa"/>
            <w:tcBorders>
              <w:top w:val="nil"/>
              <w:left w:val="nil"/>
              <w:bottom w:val="single" w:sz="4" w:space="0" w:color="auto"/>
              <w:right w:val="single" w:sz="4" w:space="0" w:color="auto"/>
            </w:tcBorders>
            <w:shd w:val="clear" w:color="000000" w:fill="FFFFFF"/>
            <w:vAlign w:val="center"/>
            <w:hideMark/>
          </w:tcPr>
          <w:p w14:paraId="1E119D60"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(SERVICIOS GENERALES)</w:t>
            </w:r>
          </w:p>
        </w:tc>
        <w:tc>
          <w:tcPr>
            <w:tcW w:w="598" w:type="dxa"/>
            <w:tcBorders>
              <w:top w:val="nil"/>
              <w:left w:val="nil"/>
              <w:bottom w:val="single" w:sz="4" w:space="0" w:color="auto"/>
              <w:right w:val="single" w:sz="4" w:space="0" w:color="auto"/>
            </w:tcBorders>
            <w:shd w:val="clear" w:color="000000" w:fill="FFFFFF"/>
            <w:vAlign w:val="center"/>
            <w:hideMark/>
          </w:tcPr>
          <w:p w14:paraId="24CF2366"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398DCA62"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0F99F2A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17396C4C"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5A8C061"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21</w:t>
            </w:r>
          </w:p>
        </w:tc>
        <w:tc>
          <w:tcPr>
            <w:tcW w:w="2758" w:type="dxa"/>
            <w:tcBorders>
              <w:top w:val="nil"/>
              <w:left w:val="nil"/>
              <w:bottom w:val="single" w:sz="4" w:space="0" w:color="auto"/>
              <w:right w:val="single" w:sz="4" w:space="0" w:color="auto"/>
            </w:tcBorders>
            <w:shd w:val="clear" w:color="000000" w:fill="FFFFFF"/>
            <w:vAlign w:val="center"/>
            <w:hideMark/>
          </w:tcPr>
          <w:p w14:paraId="35E8FFB6"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TECNICO ADMINISTRATIVO (AUDITORIA)</w:t>
            </w:r>
          </w:p>
        </w:tc>
        <w:tc>
          <w:tcPr>
            <w:tcW w:w="598" w:type="dxa"/>
            <w:tcBorders>
              <w:top w:val="nil"/>
              <w:left w:val="nil"/>
              <w:bottom w:val="single" w:sz="4" w:space="0" w:color="auto"/>
              <w:right w:val="single" w:sz="4" w:space="0" w:color="auto"/>
            </w:tcBorders>
            <w:shd w:val="clear" w:color="000000" w:fill="FFFFFF"/>
            <w:vAlign w:val="center"/>
            <w:hideMark/>
          </w:tcPr>
          <w:p w14:paraId="46A6C4F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06DF9F3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4BEAAB4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3130E5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0FC666B"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22</w:t>
            </w:r>
          </w:p>
        </w:tc>
        <w:tc>
          <w:tcPr>
            <w:tcW w:w="2758" w:type="dxa"/>
            <w:tcBorders>
              <w:top w:val="nil"/>
              <w:left w:val="nil"/>
              <w:bottom w:val="single" w:sz="4" w:space="0" w:color="auto"/>
              <w:right w:val="single" w:sz="4" w:space="0" w:color="auto"/>
            </w:tcBorders>
            <w:shd w:val="clear" w:color="auto" w:fill="auto"/>
            <w:vAlign w:val="center"/>
            <w:hideMark/>
          </w:tcPr>
          <w:p w14:paraId="3DF1E34C"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CALIDAD)</w:t>
            </w:r>
          </w:p>
        </w:tc>
        <w:tc>
          <w:tcPr>
            <w:tcW w:w="598" w:type="dxa"/>
            <w:tcBorders>
              <w:top w:val="nil"/>
              <w:left w:val="nil"/>
              <w:bottom w:val="single" w:sz="4" w:space="0" w:color="auto"/>
              <w:right w:val="single" w:sz="4" w:space="0" w:color="auto"/>
            </w:tcBorders>
            <w:shd w:val="clear" w:color="000000" w:fill="FFFFFF"/>
            <w:vAlign w:val="center"/>
            <w:hideMark/>
          </w:tcPr>
          <w:p w14:paraId="03A9BEF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20EDF5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F9B0AD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5775806"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D1B2D1A"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23</w:t>
            </w:r>
          </w:p>
        </w:tc>
        <w:tc>
          <w:tcPr>
            <w:tcW w:w="2758" w:type="dxa"/>
            <w:tcBorders>
              <w:top w:val="nil"/>
              <w:left w:val="nil"/>
              <w:bottom w:val="single" w:sz="4" w:space="0" w:color="auto"/>
              <w:right w:val="single" w:sz="4" w:space="0" w:color="auto"/>
            </w:tcBorders>
            <w:shd w:val="clear" w:color="000000" w:fill="FFFFFF"/>
            <w:vAlign w:val="center"/>
            <w:hideMark/>
          </w:tcPr>
          <w:p w14:paraId="369E0913"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PROFESIONALUNIVERSITARIO (TRABAJADOR SOCIAL)</w:t>
            </w:r>
          </w:p>
        </w:tc>
        <w:tc>
          <w:tcPr>
            <w:tcW w:w="598" w:type="dxa"/>
            <w:tcBorders>
              <w:top w:val="nil"/>
              <w:left w:val="nil"/>
              <w:bottom w:val="single" w:sz="4" w:space="0" w:color="auto"/>
              <w:right w:val="single" w:sz="4" w:space="0" w:color="auto"/>
            </w:tcBorders>
            <w:shd w:val="clear" w:color="000000" w:fill="FFFFFF"/>
            <w:vAlign w:val="center"/>
            <w:hideMark/>
          </w:tcPr>
          <w:p w14:paraId="67CEF47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09848B6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3CE423DD"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1E120E1"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E789300"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24</w:t>
            </w:r>
          </w:p>
        </w:tc>
        <w:tc>
          <w:tcPr>
            <w:tcW w:w="2758" w:type="dxa"/>
            <w:tcBorders>
              <w:top w:val="nil"/>
              <w:left w:val="nil"/>
              <w:bottom w:val="single" w:sz="4" w:space="0" w:color="auto"/>
              <w:right w:val="single" w:sz="4" w:space="0" w:color="auto"/>
            </w:tcBorders>
            <w:shd w:val="clear" w:color="000000" w:fill="FFFFFF"/>
            <w:vAlign w:val="center"/>
            <w:hideMark/>
          </w:tcPr>
          <w:p w14:paraId="22AC6961"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COMUNICADOR SOCIAL</w:t>
            </w:r>
          </w:p>
        </w:tc>
        <w:tc>
          <w:tcPr>
            <w:tcW w:w="598" w:type="dxa"/>
            <w:tcBorders>
              <w:top w:val="nil"/>
              <w:left w:val="nil"/>
              <w:bottom w:val="single" w:sz="4" w:space="0" w:color="auto"/>
              <w:right w:val="single" w:sz="4" w:space="0" w:color="auto"/>
            </w:tcBorders>
            <w:shd w:val="clear" w:color="000000" w:fill="FFFFFF"/>
            <w:vAlign w:val="center"/>
            <w:hideMark/>
          </w:tcPr>
          <w:p w14:paraId="4B5363D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928F78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13ACF58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B2CB049"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4B72750"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25</w:t>
            </w:r>
          </w:p>
        </w:tc>
        <w:tc>
          <w:tcPr>
            <w:tcW w:w="2758" w:type="dxa"/>
            <w:tcBorders>
              <w:top w:val="nil"/>
              <w:left w:val="nil"/>
              <w:bottom w:val="single" w:sz="4" w:space="0" w:color="auto"/>
              <w:right w:val="single" w:sz="4" w:space="0" w:color="auto"/>
            </w:tcBorders>
            <w:shd w:val="clear" w:color="000000" w:fill="FFFFFF"/>
            <w:vAlign w:val="center"/>
            <w:hideMark/>
          </w:tcPr>
          <w:p w14:paraId="116BFE29"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LIDER EXPERIENCIA DE USUARIO</w:t>
            </w:r>
          </w:p>
        </w:tc>
        <w:tc>
          <w:tcPr>
            <w:tcW w:w="598" w:type="dxa"/>
            <w:tcBorders>
              <w:top w:val="nil"/>
              <w:left w:val="nil"/>
              <w:bottom w:val="single" w:sz="4" w:space="0" w:color="auto"/>
              <w:right w:val="single" w:sz="4" w:space="0" w:color="auto"/>
            </w:tcBorders>
            <w:shd w:val="clear" w:color="000000" w:fill="FFFFFF"/>
            <w:vAlign w:val="center"/>
            <w:hideMark/>
          </w:tcPr>
          <w:p w14:paraId="7702130E"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25A1E7B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4F43130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635659A"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C73AF91"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26</w:t>
            </w:r>
          </w:p>
        </w:tc>
        <w:tc>
          <w:tcPr>
            <w:tcW w:w="2758" w:type="dxa"/>
            <w:tcBorders>
              <w:top w:val="nil"/>
              <w:left w:val="nil"/>
              <w:bottom w:val="single" w:sz="4" w:space="0" w:color="auto"/>
              <w:right w:val="single" w:sz="4" w:space="0" w:color="auto"/>
            </w:tcBorders>
            <w:shd w:val="clear" w:color="000000" w:fill="FFFFFF"/>
            <w:vAlign w:val="center"/>
            <w:hideMark/>
          </w:tcPr>
          <w:p w14:paraId="2D233FB8"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GESTION DE LA TECNOLOGIA)</w:t>
            </w:r>
          </w:p>
        </w:tc>
        <w:tc>
          <w:tcPr>
            <w:tcW w:w="598" w:type="dxa"/>
            <w:tcBorders>
              <w:top w:val="nil"/>
              <w:left w:val="nil"/>
              <w:bottom w:val="single" w:sz="4" w:space="0" w:color="auto"/>
              <w:right w:val="single" w:sz="4" w:space="0" w:color="auto"/>
            </w:tcBorders>
            <w:shd w:val="clear" w:color="000000" w:fill="FFFFFF"/>
            <w:vAlign w:val="center"/>
            <w:hideMark/>
          </w:tcPr>
          <w:p w14:paraId="3C503B0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CF461F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765E267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D512246"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9878FCC"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27</w:t>
            </w:r>
          </w:p>
        </w:tc>
        <w:tc>
          <w:tcPr>
            <w:tcW w:w="2758" w:type="dxa"/>
            <w:tcBorders>
              <w:top w:val="nil"/>
              <w:left w:val="nil"/>
              <w:bottom w:val="single" w:sz="4" w:space="0" w:color="auto"/>
              <w:right w:val="single" w:sz="4" w:space="0" w:color="auto"/>
            </w:tcBorders>
            <w:shd w:val="clear" w:color="000000" w:fill="FFFFFF"/>
            <w:vAlign w:val="center"/>
            <w:hideMark/>
          </w:tcPr>
          <w:p w14:paraId="10A4708F"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GESTIÓN DOCUMENTAL)</w:t>
            </w:r>
          </w:p>
        </w:tc>
        <w:tc>
          <w:tcPr>
            <w:tcW w:w="598" w:type="dxa"/>
            <w:tcBorders>
              <w:top w:val="nil"/>
              <w:left w:val="nil"/>
              <w:bottom w:val="single" w:sz="4" w:space="0" w:color="auto"/>
              <w:right w:val="single" w:sz="4" w:space="0" w:color="auto"/>
            </w:tcBorders>
            <w:shd w:val="clear" w:color="000000" w:fill="FFFFFF"/>
            <w:vAlign w:val="center"/>
            <w:hideMark/>
          </w:tcPr>
          <w:p w14:paraId="0F7EE39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1ECB4FA"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40E78DF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CFF0311"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C9CB145"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28</w:t>
            </w:r>
          </w:p>
        </w:tc>
        <w:tc>
          <w:tcPr>
            <w:tcW w:w="2758" w:type="dxa"/>
            <w:tcBorders>
              <w:top w:val="nil"/>
              <w:left w:val="nil"/>
              <w:bottom w:val="single" w:sz="4" w:space="0" w:color="auto"/>
              <w:right w:val="single" w:sz="4" w:space="0" w:color="auto"/>
            </w:tcBorders>
            <w:shd w:val="clear" w:color="000000" w:fill="FFFFFF"/>
            <w:vAlign w:val="center"/>
            <w:hideMark/>
          </w:tcPr>
          <w:p w14:paraId="624975BD"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SST)</w:t>
            </w:r>
          </w:p>
        </w:tc>
        <w:tc>
          <w:tcPr>
            <w:tcW w:w="598" w:type="dxa"/>
            <w:tcBorders>
              <w:top w:val="nil"/>
              <w:left w:val="nil"/>
              <w:bottom w:val="single" w:sz="4" w:space="0" w:color="auto"/>
              <w:right w:val="single" w:sz="4" w:space="0" w:color="auto"/>
            </w:tcBorders>
            <w:shd w:val="clear" w:color="000000" w:fill="FFFFFF"/>
            <w:vAlign w:val="center"/>
            <w:hideMark/>
          </w:tcPr>
          <w:p w14:paraId="3736AD0D"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79999F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6AB3CB0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3F29E28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E2578D2"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29</w:t>
            </w:r>
          </w:p>
        </w:tc>
        <w:tc>
          <w:tcPr>
            <w:tcW w:w="2758" w:type="dxa"/>
            <w:tcBorders>
              <w:top w:val="nil"/>
              <w:left w:val="nil"/>
              <w:bottom w:val="single" w:sz="4" w:space="0" w:color="auto"/>
              <w:right w:val="single" w:sz="4" w:space="0" w:color="auto"/>
            </w:tcBorders>
            <w:shd w:val="clear" w:color="000000" w:fill="FFFFFF"/>
            <w:vAlign w:val="center"/>
            <w:hideMark/>
          </w:tcPr>
          <w:p w14:paraId="3E98DB5E"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09247F2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82E4152"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018CDE4E"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53B9AF7"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4E4BB5F"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30</w:t>
            </w:r>
          </w:p>
        </w:tc>
        <w:tc>
          <w:tcPr>
            <w:tcW w:w="2758" w:type="dxa"/>
            <w:tcBorders>
              <w:top w:val="nil"/>
              <w:left w:val="nil"/>
              <w:bottom w:val="single" w:sz="4" w:space="0" w:color="auto"/>
              <w:right w:val="single" w:sz="4" w:space="0" w:color="auto"/>
            </w:tcBorders>
            <w:shd w:val="clear" w:color="auto" w:fill="auto"/>
            <w:vAlign w:val="center"/>
            <w:hideMark/>
          </w:tcPr>
          <w:p w14:paraId="15F5134A"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(CONTADOR-COSTOS)</w:t>
            </w:r>
          </w:p>
        </w:tc>
        <w:tc>
          <w:tcPr>
            <w:tcW w:w="598" w:type="dxa"/>
            <w:tcBorders>
              <w:top w:val="nil"/>
              <w:left w:val="nil"/>
              <w:bottom w:val="single" w:sz="4" w:space="0" w:color="auto"/>
              <w:right w:val="single" w:sz="4" w:space="0" w:color="auto"/>
            </w:tcBorders>
            <w:shd w:val="clear" w:color="000000" w:fill="FFFFFF"/>
            <w:vAlign w:val="center"/>
            <w:hideMark/>
          </w:tcPr>
          <w:p w14:paraId="75F1C74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778223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36C4EC26"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62510EB2"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AB4DEDA"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31</w:t>
            </w:r>
          </w:p>
        </w:tc>
        <w:tc>
          <w:tcPr>
            <w:tcW w:w="2758" w:type="dxa"/>
            <w:tcBorders>
              <w:top w:val="nil"/>
              <w:left w:val="nil"/>
              <w:bottom w:val="single" w:sz="4" w:space="0" w:color="auto"/>
              <w:right w:val="single" w:sz="4" w:space="0" w:color="auto"/>
            </w:tcBorders>
            <w:shd w:val="clear" w:color="auto" w:fill="auto"/>
            <w:vAlign w:val="center"/>
            <w:hideMark/>
          </w:tcPr>
          <w:p w14:paraId="37D64B54"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PROFESIONAL TALENTO HUMANO)</w:t>
            </w:r>
          </w:p>
        </w:tc>
        <w:tc>
          <w:tcPr>
            <w:tcW w:w="598" w:type="dxa"/>
            <w:tcBorders>
              <w:top w:val="nil"/>
              <w:left w:val="nil"/>
              <w:bottom w:val="single" w:sz="4" w:space="0" w:color="auto"/>
              <w:right w:val="single" w:sz="4" w:space="0" w:color="auto"/>
            </w:tcBorders>
            <w:shd w:val="clear" w:color="000000" w:fill="FFFFFF"/>
            <w:vAlign w:val="center"/>
            <w:hideMark/>
          </w:tcPr>
          <w:p w14:paraId="3314B23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C0542D1"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30E1222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4391531"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AAD9E00"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lastRenderedPageBreak/>
              <w:t>32</w:t>
            </w:r>
          </w:p>
        </w:tc>
        <w:tc>
          <w:tcPr>
            <w:tcW w:w="2758" w:type="dxa"/>
            <w:tcBorders>
              <w:top w:val="nil"/>
              <w:left w:val="nil"/>
              <w:bottom w:val="single" w:sz="4" w:space="0" w:color="auto"/>
              <w:right w:val="single" w:sz="4" w:space="0" w:color="auto"/>
            </w:tcBorders>
            <w:shd w:val="clear" w:color="000000" w:fill="FFFFFF"/>
            <w:vAlign w:val="center"/>
            <w:hideMark/>
          </w:tcPr>
          <w:p w14:paraId="51934FF3"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DE SISTEMAS)</w:t>
            </w:r>
          </w:p>
        </w:tc>
        <w:tc>
          <w:tcPr>
            <w:tcW w:w="598" w:type="dxa"/>
            <w:tcBorders>
              <w:top w:val="nil"/>
              <w:left w:val="nil"/>
              <w:bottom w:val="single" w:sz="4" w:space="0" w:color="auto"/>
              <w:right w:val="single" w:sz="4" w:space="0" w:color="auto"/>
            </w:tcBorders>
            <w:shd w:val="clear" w:color="000000" w:fill="FFFFFF"/>
            <w:vAlign w:val="center"/>
            <w:hideMark/>
          </w:tcPr>
          <w:p w14:paraId="1B6EF0FA"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0A1F562E"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6F39CE64"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B6DE83E"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CEED14B"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33</w:t>
            </w:r>
          </w:p>
        </w:tc>
        <w:tc>
          <w:tcPr>
            <w:tcW w:w="2758" w:type="dxa"/>
            <w:tcBorders>
              <w:top w:val="nil"/>
              <w:left w:val="nil"/>
              <w:bottom w:val="single" w:sz="4" w:space="0" w:color="auto"/>
              <w:right w:val="single" w:sz="4" w:space="0" w:color="auto"/>
            </w:tcBorders>
            <w:shd w:val="clear" w:color="auto" w:fill="auto"/>
            <w:vAlign w:val="center"/>
            <w:hideMark/>
          </w:tcPr>
          <w:p w14:paraId="30DFF194"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(ANALISTA DE CARTERA)</w:t>
            </w:r>
          </w:p>
        </w:tc>
        <w:tc>
          <w:tcPr>
            <w:tcW w:w="598" w:type="dxa"/>
            <w:tcBorders>
              <w:top w:val="nil"/>
              <w:left w:val="nil"/>
              <w:bottom w:val="single" w:sz="4" w:space="0" w:color="auto"/>
              <w:right w:val="single" w:sz="4" w:space="0" w:color="auto"/>
            </w:tcBorders>
            <w:shd w:val="clear" w:color="000000" w:fill="FFFFFF"/>
            <w:vAlign w:val="center"/>
            <w:hideMark/>
          </w:tcPr>
          <w:p w14:paraId="1A43919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D35D52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053F1DF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789278F5"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2737535"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34</w:t>
            </w:r>
          </w:p>
        </w:tc>
        <w:tc>
          <w:tcPr>
            <w:tcW w:w="2758" w:type="dxa"/>
            <w:tcBorders>
              <w:top w:val="nil"/>
              <w:left w:val="nil"/>
              <w:bottom w:val="single" w:sz="4" w:space="0" w:color="auto"/>
              <w:right w:val="single" w:sz="4" w:space="0" w:color="auto"/>
            </w:tcBorders>
            <w:shd w:val="clear" w:color="auto" w:fill="auto"/>
            <w:vAlign w:val="center"/>
            <w:hideMark/>
          </w:tcPr>
          <w:p w14:paraId="42642E32"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A LA GESTIÓN JURÍDICA DE CONTRATOS)</w:t>
            </w:r>
          </w:p>
        </w:tc>
        <w:tc>
          <w:tcPr>
            <w:tcW w:w="598" w:type="dxa"/>
            <w:tcBorders>
              <w:top w:val="nil"/>
              <w:left w:val="nil"/>
              <w:bottom w:val="single" w:sz="4" w:space="0" w:color="auto"/>
              <w:right w:val="single" w:sz="4" w:space="0" w:color="auto"/>
            </w:tcBorders>
            <w:shd w:val="clear" w:color="000000" w:fill="FFFFFF"/>
            <w:vAlign w:val="center"/>
            <w:hideMark/>
          </w:tcPr>
          <w:p w14:paraId="184D19F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0EAF95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316C772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07FC7E9"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6374F35"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35</w:t>
            </w:r>
          </w:p>
        </w:tc>
        <w:tc>
          <w:tcPr>
            <w:tcW w:w="2758" w:type="dxa"/>
            <w:tcBorders>
              <w:top w:val="nil"/>
              <w:left w:val="nil"/>
              <w:bottom w:val="single" w:sz="4" w:space="0" w:color="auto"/>
              <w:right w:val="single" w:sz="4" w:space="0" w:color="auto"/>
            </w:tcBorders>
            <w:shd w:val="clear" w:color="auto" w:fill="auto"/>
            <w:vAlign w:val="center"/>
            <w:hideMark/>
          </w:tcPr>
          <w:p w14:paraId="32E67600"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(APOYO GESTIÓN DEL RIESGOS)</w:t>
            </w:r>
          </w:p>
        </w:tc>
        <w:tc>
          <w:tcPr>
            <w:tcW w:w="598" w:type="dxa"/>
            <w:tcBorders>
              <w:top w:val="nil"/>
              <w:left w:val="nil"/>
              <w:bottom w:val="single" w:sz="4" w:space="0" w:color="auto"/>
              <w:right w:val="single" w:sz="4" w:space="0" w:color="auto"/>
            </w:tcBorders>
            <w:shd w:val="clear" w:color="000000" w:fill="FFFFFF"/>
            <w:vAlign w:val="center"/>
            <w:hideMark/>
          </w:tcPr>
          <w:p w14:paraId="4E49BE5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7E189986"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10C69C2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2D29560"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124F9AE"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36</w:t>
            </w:r>
          </w:p>
        </w:tc>
        <w:tc>
          <w:tcPr>
            <w:tcW w:w="2758" w:type="dxa"/>
            <w:tcBorders>
              <w:top w:val="nil"/>
              <w:left w:val="nil"/>
              <w:bottom w:val="single" w:sz="4" w:space="0" w:color="auto"/>
              <w:right w:val="single" w:sz="4" w:space="0" w:color="auto"/>
            </w:tcBorders>
            <w:shd w:val="clear" w:color="auto" w:fill="auto"/>
            <w:vAlign w:val="center"/>
            <w:hideMark/>
          </w:tcPr>
          <w:p w14:paraId="628B765B"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DE SALUD (ASOPORTE PROFESIONAL INGENIERIA BIOMEDICA)</w:t>
            </w:r>
          </w:p>
        </w:tc>
        <w:tc>
          <w:tcPr>
            <w:tcW w:w="598" w:type="dxa"/>
            <w:tcBorders>
              <w:top w:val="nil"/>
              <w:left w:val="nil"/>
              <w:bottom w:val="single" w:sz="4" w:space="0" w:color="auto"/>
              <w:right w:val="single" w:sz="4" w:space="0" w:color="auto"/>
            </w:tcBorders>
            <w:shd w:val="clear" w:color="000000" w:fill="FFFFFF"/>
            <w:vAlign w:val="center"/>
            <w:hideMark/>
          </w:tcPr>
          <w:p w14:paraId="1B485B5A"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1E53A7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120034CF"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78C82664"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3B949A3"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37</w:t>
            </w:r>
          </w:p>
        </w:tc>
        <w:tc>
          <w:tcPr>
            <w:tcW w:w="2758" w:type="dxa"/>
            <w:tcBorders>
              <w:top w:val="nil"/>
              <w:left w:val="nil"/>
              <w:bottom w:val="single" w:sz="4" w:space="0" w:color="auto"/>
              <w:right w:val="single" w:sz="4" w:space="0" w:color="auto"/>
            </w:tcBorders>
            <w:shd w:val="clear" w:color="auto" w:fill="auto"/>
            <w:vAlign w:val="center"/>
            <w:hideMark/>
          </w:tcPr>
          <w:p w14:paraId="764AA9CF"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(INGENIERO DE SISTEMAS)</w:t>
            </w:r>
          </w:p>
        </w:tc>
        <w:tc>
          <w:tcPr>
            <w:tcW w:w="598" w:type="dxa"/>
            <w:tcBorders>
              <w:top w:val="nil"/>
              <w:left w:val="nil"/>
              <w:bottom w:val="single" w:sz="4" w:space="0" w:color="auto"/>
              <w:right w:val="single" w:sz="4" w:space="0" w:color="auto"/>
            </w:tcBorders>
            <w:shd w:val="clear" w:color="000000" w:fill="FFFFFF"/>
            <w:vAlign w:val="center"/>
            <w:hideMark/>
          </w:tcPr>
          <w:p w14:paraId="296161DD"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7F411E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095FDB15"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539C748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175CD9B"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38</w:t>
            </w:r>
          </w:p>
        </w:tc>
        <w:tc>
          <w:tcPr>
            <w:tcW w:w="2758" w:type="dxa"/>
            <w:tcBorders>
              <w:top w:val="nil"/>
              <w:left w:val="nil"/>
              <w:bottom w:val="single" w:sz="4" w:space="0" w:color="auto"/>
              <w:right w:val="single" w:sz="4" w:space="0" w:color="auto"/>
            </w:tcBorders>
            <w:shd w:val="clear" w:color="000000" w:fill="FFFFFF"/>
            <w:vAlign w:val="center"/>
            <w:hideMark/>
          </w:tcPr>
          <w:p w14:paraId="0F5D6FC7"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LIDER APOYO DIAGNOSTICO – TERAPEUTICO</w:t>
            </w:r>
          </w:p>
        </w:tc>
        <w:tc>
          <w:tcPr>
            <w:tcW w:w="598" w:type="dxa"/>
            <w:tcBorders>
              <w:top w:val="nil"/>
              <w:left w:val="nil"/>
              <w:bottom w:val="single" w:sz="4" w:space="0" w:color="auto"/>
              <w:right w:val="single" w:sz="4" w:space="0" w:color="auto"/>
            </w:tcBorders>
            <w:shd w:val="clear" w:color="000000" w:fill="FFFFFF"/>
            <w:vAlign w:val="center"/>
            <w:hideMark/>
          </w:tcPr>
          <w:p w14:paraId="0E95EF2D"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29054892"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4ABDDDD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2C53B7DD"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4307169"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39</w:t>
            </w:r>
          </w:p>
        </w:tc>
        <w:tc>
          <w:tcPr>
            <w:tcW w:w="2758" w:type="dxa"/>
            <w:tcBorders>
              <w:top w:val="nil"/>
              <w:left w:val="nil"/>
              <w:bottom w:val="single" w:sz="4" w:space="0" w:color="auto"/>
              <w:right w:val="single" w:sz="4" w:space="0" w:color="auto"/>
            </w:tcBorders>
            <w:shd w:val="clear" w:color="000000" w:fill="FFFFFF"/>
            <w:vAlign w:val="center"/>
            <w:hideMark/>
          </w:tcPr>
          <w:p w14:paraId="417B8C5B"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AREA SALUD (QUIMICO FARMACEUTICO)</w:t>
            </w:r>
          </w:p>
        </w:tc>
        <w:tc>
          <w:tcPr>
            <w:tcW w:w="598" w:type="dxa"/>
            <w:tcBorders>
              <w:top w:val="nil"/>
              <w:left w:val="nil"/>
              <w:bottom w:val="single" w:sz="4" w:space="0" w:color="auto"/>
              <w:right w:val="single" w:sz="4" w:space="0" w:color="auto"/>
            </w:tcBorders>
            <w:shd w:val="clear" w:color="000000" w:fill="FFFFFF"/>
            <w:vAlign w:val="center"/>
            <w:hideMark/>
          </w:tcPr>
          <w:p w14:paraId="3BC4564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62EA5C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18</w:t>
            </w:r>
          </w:p>
        </w:tc>
        <w:tc>
          <w:tcPr>
            <w:tcW w:w="1243" w:type="dxa"/>
            <w:tcBorders>
              <w:top w:val="nil"/>
              <w:left w:val="nil"/>
              <w:bottom w:val="single" w:sz="4" w:space="0" w:color="auto"/>
              <w:right w:val="single" w:sz="4" w:space="0" w:color="auto"/>
            </w:tcBorders>
            <w:shd w:val="clear" w:color="000000" w:fill="FFFFFF"/>
            <w:vAlign w:val="center"/>
            <w:hideMark/>
          </w:tcPr>
          <w:p w14:paraId="7699AD4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w:t>
            </w:r>
          </w:p>
        </w:tc>
      </w:tr>
      <w:tr w:rsidR="00DC531B" w:rsidRPr="003902C9" w14:paraId="50F2D7ED"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2C1671A"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40</w:t>
            </w:r>
          </w:p>
        </w:tc>
        <w:tc>
          <w:tcPr>
            <w:tcW w:w="2758" w:type="dxa"/>
            <w:tcBorders>
              <w:top w:val="nil"/>
              <w:left w:val="nil"/>
              <w:bottom w:val="single" w:sz="4" w:space="0" w:color="auto"/>
              <w:right w:val="single" w:sz="4" w:space="0" w:color="auto"/>
            </w:tcBorders>
            <w:shd w:val="clear" w:color="000000" w:fill="FFFFFF"/>
            <w:vAlign w:val="center"/>
            <w:hideMark/>
          </w:tcPr>
          <w:p w14:paraId="709D090D"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(LÍDER DE TALENTO HUMANO)</w:t>
            </w:r>
          </w:p>
        </w:tc>
        <w:tc>
          <w:tcPr>
            <w:tcW w:w="598" w:type="dxa"/>
            <w:tcBorders>
              <w:top w:val="nil"/>
              <w:left w:val="nil"/>
              <w:bottom w:val="single" w:sz="4" w:space="0" w:color="auto"/>
              <w:right w:val="single" w:sz="4" w:space="0" w:color="auto"/>
            </w:tcBorders>
            <w:shd w:val="clear" w:color="000000" w:fill="FFFFFF"/>
            <w:vAlign w:val="center"/>
            <w:hideMark/>
          </w:tcPr>
          <w:p w14:paraId="53712D8C"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7ED32CB"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21C274E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3A5E381"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F527D5C"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41</w:t>
            </w:r>
          </w:p>
        </w:tc>
        <w:tc>
          <w:tcPr>
            <w:tcW w:w="2758" w:type="dxa"/>
            <w:tcBorders>
              <w:top w:val="nil"/>
              <w:left w:val="nil"/>
              <w:bottom w:val="single" w:sz="4" w:space="0" w:color="auto"/>
              <w:right w:val="single" w:sz="4" w:space="0" w:color="auto"/>
            </w:tcBorders>
            <w:shd w:val="clear" w:color="000000" w:fill="FFFFFF"/>
            <w:vAlign w:val="center"/>
            <w:hideMark/>
          </w:tcPr>
          <w:p w14:paraId="6A9FF93A"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AREA SALUD (BACTERIOLOGO COORDINADOR)</w:t>
            </w:r>
          </w:p>
        </w:tc>
        <w:tc>
          <w:tcPr>
            <w:tcW w:w="598" w:type="dxa"/>
            <w:tcBorders>
              <w:top w:val="nil"/>
              <w:left w:val="nil"/>
              <w:bottom w:val="single" w:sz="4" w:space="0" w:color="auto"/>
              <w:right w:val="single" w:sz="4" w:space="0" w:color="auto"/>
            </w:tcBorders>
            <w:shd w:val="clear" w:color="000000" w:fill="FFFFFF"/>
            <w:vAlign w:val="center"/>
            <w:hideMark/>
          </w:tcPr>
          <w:p w14:paraId="162918DD"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41AB944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6E633D6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31B9792B"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E159332"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42</w:t>
            </w:r>
          </w:p>
        </w:tc>
        <w:tc>
          <w:tcPr>
            <w:tcW w:w="2758" w:type="dxa"/>
            <w:tcBorders>
              <w:top w:val="nil"/>
              <w:left w:val="nil"/>
              <w:bottom w:val="single" w:sz="4" w:space="0" w:color="auto"/>
              <w:right w:val="single" w:sz="4" w:space="0" w:color="auto"/>
            </w:tcBorders>
            <w:shd w:val="clear" w:color="000000" w:fill="FFFFFF"/>
            <w:vAlign w:val="center"/>
            <w:hideMark/>
          </w:tcPr>
          <w:p w14:paraId="2CBCBC02"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CEI)</w:t>
            </w:r>
          </w:p>
        </w:tc>
        <w:tc>
          <w:tcPr>
            <w:tcW w:w="598" w:type="dxa"/>
            <w:tcBorders>
              <w:top w:val="nil"/>
              <w:left w:val="nil"/>
              <w:bottom w:val="single" w:sz="4" w:space="0" w:color="auto"/>
              <w:right w:val="single" w:sz="4" w:space="0" w:color="auto"/>
            </w:tcBorders>
            <w:shd w:val="clear" w:color="000000" w:fill="FFFFFF"/>
            <w:vAlign w:val="center"/>
            <w:hideMark/>
          </w:tcPr>
          <w:p w14:paraId="5F856035"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AC8B609"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20FC368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7F1D5CEA"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36A2291"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43</w:t>
            </w:r>
          </w:p>
        </w:tc>
        <w:tc>
          <w:tcPr>
            <w:tcW w:w="2758" w:type="dxa"/>
            <w:tcBorders>
              <w:top w:val="nil"/>
              <w:left w:val="nil"/>
              <w:bottom w:val="single" w:sz="4" w:space="0" w:color="auto"/>
              <w:right w:val="single" w:sz="4" w:space="0" w:color="auto"/>
            </w:tcBorders>
            <w:shd w:val="clear" w:color="auto" w:fill="auto"/>
            <w:vAlign w:val="center"/>
            <w:hideMark/>
          </w:tcPr>
          <w:p w14:paraId="09BCD425"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2C233D26"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EEDAD0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5F12BCCE"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EC7DC65"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482750C"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44</w:t>
            </w:r>
          </w:p>
        </w:tc>
        <w:tc>
          <w:tcPr>
            <w:tcW w:w="2758" w:type="dxa"/>
            <w:tcBorders>
              <w:top w:val="nil"/>
              <w:left w:val="nil"/>
              <w:bottom w:val="single" w:sz="4" w:space="0" w:color="auto"/>
              <w:right w:val="single" w:sz="4" w:space="0" w:color="auto"/>
            </w:tcBorders>
            <w:shd w:val="clear" w:color="000000" w:fill="FFFFFF"/>
            <w:vAlign w:val="center"/>
            <w:hideMark/>
          </w:tcPr>
          <w:p w14:paraId="3BD10089"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(LIDER DE CALIDAD)</w:t>
            </w:r>
          </w:p>
        </w:tc>
        <w:tc>
          <w:tcPr>
            <w:tcW w:w="598" w:type="dxa"/>
            <w:tcBorders>
              <w:top w:val="nil"/>
              <w:left w:val="nil"/>
              <w:bottom w:val="single" w:sz="4" w:space="0" w:color="auto"/>
              <w:right w:val="single" w:sz="4" w:space="0" w:color="auto"/>
            </w:tcBorders>
            <w:shd w:val="clear" w:color="000000" w:fill="FFFFFF"/>
            <w:vAlign w:val="center"/>
            <w:hideMark/>
          </w:tcPr>
          <w:p w14:paraId="5C0E63EE"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F1C8B56"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751A2EF7"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578954FF" w14:textId="77777777" w:rsidTr="00DC531B">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45EFF29" w14:textId="77777777" w:rsidR="00DC531B" w:rsidRPr="003D055F" w:rsidRDefault="00DC531B" w:rsidP="00DC531B">
            <w:pPr>
              <w:widowControl/>
              <w:autoSpaceDE/>
              <w:autoSpaceDN/>
              <w:adjustRightInd/>
              <w:jc w:val="center"/>
              <w:rPr>
                <w:rFonts w:ascii="Arial Narrow" w:hAnsi="Arial Narrow" w:cs="Times New Roman"/>
                <w:b/>
                <w:bCs/>
                <w:color w:val="000000"/>
                <w:sz w:val="22"/>
                <w:szCs w:val="22"/>
                <w:vertAlign w:val="subscript"/>
                <w:lang w:eastAsia="es-CO"/>
              </w:rPr>
            </w:pPr>
            <w:r>
              <w:rPr>
                <w:rFonts w:ascii="Arial Narrow" w:hAnsi="Arial Narrow" w:cs="Times New Roman"/>
                <w:b/>
                <w:bCs/>
                <w:color w:val="000000"/>
                <w:sz w:val="22"/>
                <w:szCs w:val="22"/>
                <w:vertAlign w:val="subscript"/>
                <w:lang w:eastAsia="es-CO"/>
              </w:rPr>
              <w:t>45</w:t>
            </w:r>
          </w:p>
        </w:tc>
        <w:tc>
          <w:tcPr>
            <w:tcW w:w="2758" w:type="dxa"/>
            <w:tcBorders>
              <w:top w:val="nil"/>
              <w:left w:val="nil"/>
              <w:bottom w:val="single" w:sz="4" w:space="0" w:color="auto"/>
              <w:right w:val="single" w:sz="4" w:space="0" w:color="auto"/>
            </w:tcBorders>
            <w:shd w:val="clear" w:color="auto" w:fill="auto"/>
            <w:vAlign w:val="center"/>
            <w:hideMark/>
          </w:tcPr>
          <w:p w14:paraId="3B6FA269" w14:textId="77777777" w:rsidR="00DC531B" w:rsidRPr="003902C9" w:rsidRDefault="00DC531B" w:rsidP="00DC531B">
            <w:pPr>
              <w:widowControl/>
              <w:autoSpaceDE/>
              <w:autoSpaceDN/>
              <w:adjustRightInd/>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PROFESIONAL UNIVERSITARIO (AUDITOR CONCURRENTE)</w:t>
            </w:r>
          </w:p>
        </w:tc>
        <w:tc>
          <w:tcPr>
            <w:tcW w:w="598" w:type="dxa"/>
            <w:tcBorders>
              <w:top w:val="nil"/>
              <w:left w:val="nil"/>
              <w:bottom w:val="single" w:sz="4" w:space="0" w:color="auto"/>
              <w:right w:val="single" w:sz="4" w:space="0" w:color="auto"/>
            </w:tcBorders>
            <w:shd w:val="clear" w:color="000000" w:fill="FFFFFF"/>
            <w:vAlign w:val="center"/>
            <w:hideMark/>
          </w:tcPr>
          <w:p w14:paraId="44B659CE"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2A00E80"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71591618"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r w:rsidRPr="003902C9">
              <w:rPr>
                <w:rFonts w:ascii="Arial Narrow" w:hAnsi="Arial Narrow" w:cs="Times New Roman"/>
                <w:color w:val="000000"/>
                <w:sz w:val="22"/>
                <w:szCs w:val="22"/>
                <w:vertAlign w:val="subscript"/>
                <w:lang w:eastAsia="es-CO"/>
              </w:rPr>
              <w:t>1</w:t>
            </w:r>
          </w:p>
        </w:tc>
      </w:tr>
      <w:tr w:rsidR="00DC531B" w:rsidRPr="003902C9" w14:paraId="4BD0094A" w14:textId="77777777" w:rsidTr="00DC531B">
        <w:trPr>
          <w:trHeight w:val="340"/>
          <w:jc w:val="center"/>
        </w:trPr>
        <w:tc>
          <w:tcPr>
            <w:tcW w:w="917" w:type="dxa"/>
            <w:tcBorders>
              <w:top w:val="nil"/>
              <w:left w:val="nil"/>
              <w:bottom w:val="nil"/>
              <w:right w:val="nil"/>
            </w:tcBorders>
            <w:shd w:val="clear" w:color="auto" w:fill="auto"/>
            <w:vAlign w:val="center"/>
            <w:hideMark/>
          </w:tcPr>
          <w:p w14:paraId="4A8EA123" w14:textId="77777777" w:rsidR="00DC531B" w:rsidRPr="003902C9" w:rsidRDefault="00DC531B" w:rsidP="00DC531B">
            <w:pPr>
              <w:widowControl/>
              <w:autoSpaceDE/>
              <w:autoSpaceDN/>
              <w:adjustRightInd/>
              <w:jc w:val="center"/>
              <w:rPr>
                <w:rFonts w:ascii="Arial Narrow" w:hAnsi="Arial Narrow" w:cs="Times New Roman"/>
                <w:color w:val="000000"/>
                <w:sz w:val="22"/>
                <w:szCs w:val="22"/>
                <w:lang w:val="es-CO" w:eastAsia="es-CO"/>
              </w:rPr>
            </w:pPr>
          </w:p>
        </w:tc>
        <w:tc>
          <w:tcPr>
            <w:tcW w:w="2758" w:type="dxa"/>
            <w:tcBorders>
              <w:top w:val="nil"/>
              <w:left w:val="nil"/>
              <w:bottom w:val="nil"/>
              <w:right w:val="nil"/>
            </w:tcBorders>
            <w:shd w:val="clear" w:color="auto" w:fill="auto"/>
            <w:vAlign w:val="bottom"/>
            <w:hideMark/>
          </w:tcPr>
          <w:p w14:paraId="5CC8A822" w14:textId="77777777" w:rsidR="00DC531B" w:rsidRPr="003902C9" w:rsidRDefault="00DC531B" w:rsidP="00DC531B">
            <w:pPr>
              <w:widowControl/>
              <w:autoSpaceDE/>
              <w:autoSpaceDN/>
              <w:adjustRightInd/>
              <w:jc w:val="center"/>
              <w:rPr>
                <w:rFonts w:ascii="Times New Roman" w:hAnsi="Times New Roman" w:cs="Times New Roman"/>
                <w:sz w:val="22"/>
                <w:szCs w:val="22"/>
                <w:lang w:val="es-CO" w:eastAsia="es-CO"/>
              </w:rPr>
            </w:pPr>
          </w:p>
        </w:tc>
        <w:tc>
          <w:tcPr>
            <w:tcW w:w="598" w:type="dxa"/>
            <w:tcBorders>
              <w:top w:val="nil"/>
              <w:left w:val="nil"/>
              <w:bottom w:val="nil"/>
              <w:right w:val="nil"/>
            </w:tcBorders>
            <w:shd w:val="clear" w:color="auto" w:fill="auto"/>
            <w:vAlign w:val="bottom"/>
            <w:hideMark/>
          </w:tcPr>
          <w:p w14:paraId="18E71A30" w14:textId="77777777" w:rsidR="00DC531B" w:rsidRPr="003902C9" w:rsidRDefault="00DC531B" w:rsidP="00DC531B">
            <w:pPr>
              <w:widowControl/>
              <w:autoSpaceDE/>
              <w:autoSpaceDN/>
              <w:adjustRightInd/>
              <w:rPr>
                <w:rFonts w:ascii="Times New Roman" w:hAnsi="Times New Roman" w:cs="Times New Roman"/>
                <w:sz w:val="22"/>
                <w:szCs w:val="22"/>
                <w:lang w:val="es-CO" w:eastAsia="es-CO"/>
              </w:rPr>
            </w:pPr>
          </w:p>
        </w:tc>
        <w:tc>
          <w:tcPr>
            <w:tcW w:w="509" w:type="dxa"/>
            <w:tcBorders>
              <w:top w:val="nil"/>
              <w:left w:val="nil"/>
              <w:bottom w:val="nil"/>
              <w:right w:val="nil"/>
            </w:tcBorders>
            <w:shd w:val="clear" w:color="auto" w:fill="auto"/>
            <w:vAlign w:val="bottom"/>
            <w:hideMark/>
          </w:tcPr>
          <w:p w14:paraId="74E4643F" w14:textId="77777777" w:rsidR="00DC531B" w:rsidRPr="003902C9" w:rsidRDefault="00DC531B" w:rsidP="00DC531B">
            <w:pPr>
              <w:widowControl/>
              <w:autoSpaceDE/>
              <w:autoSpaceDN/>
              <w:adjustRightInd/>
              <w:rPr>
                <w:rFonts w:ascii="Times New Roman" w:hAnsi="Times New Roman" w:cs="Times New Roman"/>
                <w:sz w:val="22"/>
                <w:szCs w:val="22"/>
                <w:lang w:val="es-CO" w:eastAsia="es-CO"/>
              </w:rPr>
            </w:pPr>
          </w:p>
        </w:tc>
        <w:tc>
          <w:tcPr>
            <w:tcW w:w="1243" w:type="dxa"/>
            <w:tcBorders>
              <w:top w:val="nil"/>
              <w:left w:val="nil"/>
              <w:bottom w:val="nil"/>
              <w:right w:val="nil"/>
            </w:tcBorders>
            <w:shd w:val="clear" w:color="auto" w:fill="auto"/>
            <w:vAlign w:val="bottom"/>
            <w:hideMark/>
          </w:tcPr>
          <w:p w14:paraId="78E6C9A8" w14:textId="77777777" w:rsidR="00DC531B" w:rsidRPr="003902C9" w:rsidRDefault="00DC531B" w:rsidP="00DC531B">
            <w:pPr>
              <w:widowControl/>
              <w:autoSpaceDE/>
              <w:autoSpaceDN/>
              <w:adjustRightInd/>
              <w:rPr>
                <w:rFonts w:ascii="Times New Roman" w:hAnsi="Times New Roman" w:cs="Times New Roman"/>
                <w:sz w:val="22"/>
                <w:szCs w:val="22"/>
                <w:lang w:val="es-CO" w:eastAsia="es-CO"/>
              </w:rPr>
            </w:pPr>
          </w:p>
        </w:tc>
      </w:tr>
    </w:tbl>
    <w:p w14:paraId="2B0D5712" w14:textId="3C7951E6" w:rsidR="00CF6D93" w:rsidRPr="001703A7" w:rsidRDefault="00CF6D93" w:rsidP="00CF6D93">
      <w:pPr>
        <w:jc w:val="both"/>
        <w:rPr>
          <w:rFonts w:ascii="Arial Narrow" w:hAnsi="Arial Narrow"/>
          <w:sz w:val="22"/>
          <w:szCs w:val="22"/>
        </w:rPr>
      </w:pPr>
      <w:r w:rsidRPr="001703A7">
        <w:rPr>
          <w:rFonts w:ascii="Arial Narrow" w:hAnsi="Arial Narrow"/>
          <w:b/>
          <w:bCs/>
          <w:i/>
          <w:iCs/>
          <w:sz w:val="22"/>
          <w:szCs w:val="22"/>
        </w:rPr>
        <w:t>PARÁGRAFO PRIMERO:</w:t>
      </w:r>
      <w:r w:rsidRPr="001703A7">
        <w:rPr>
          <w:rFonts w:ascii="Arial Narrow" w:hAnsi="Arial Narrow"/>
          <w:b/>
          <w:bCs/>
          <w:sz w:val="22"/>
          <w:szCs w:val="22"/>
        </w:rPr>
        <w:t xml:space="preserve"> </w:t>
      </w:r>
      <w:r w:rsidRPr="001703A7">
        <w:rPr>
          <w:rFonts w:ascii="Arial Narrow" w:hAnsi="Arial Narrow"/>
          <w:sz w:val="22"/>
          <w:szCs w:val="22"/>
        </w:rPr>
        <w:t>La Gerencia del Hospital Regional de Moniquirá ajustará la proyección financiera de acuerdo a la regulación que emita la Asamblea Departamental respecto a los incrementos salariales para las entidades descentralizadas para el departamento de Boyacá vigencia 2023.</w:t>
      </w:r>
    </w:p>
    <w:p w14:paraId="39D21865" w14:textId="77777777" w:rsidR="00CF6D93" w:rsidRPr="001703A7" w:rsidRDefault="00CF6D93" w:rsidP="00CF6D93">
      <w:pPr>
        <w:jc w:val="both"/>
        <w:rPr>
          <w:rFonts w:ascii="Arial Narrow" w:hAnsi="Arial Narrow"/>
          <w:sz w:val="22"/>
          <w:szCs w:val="22"/>
        </w:rPr>
      </w:pPr>
    </w:p>
    <w:p w14:paraId="4BFE9FC6" w14:textId="7C5A3A9E" w:rsidR="00CF6D93" w:rsidRPr="001703A7" w:rsidRDefault="00CF6D93" w:rsidP="00CF6D93">
      <w:pPr>
        <w:jc w:val="both"/>
        <w:rPr>
          <w:rFonts w:ascii="Arial Narrow" w:hAnsi="Arial Narrow"/>
          <w:sz w:val="22"/>
          <w:szCs w:val="22"/>
        </w:rPr>
      </w:pPr>
      <w:r w:rsidRPr="001703A7">
        <w:rPr>
          <w:rFonts w:ascii="Arial Narrow" w:hAnsi="Arial Narrow"/>
          <w:b/>
          <w:bCs/>
          <w:i/>
          <w:iCs/>
          <w:sz w:val="22"/>
          <w:szCs w:val="22"/>
        </w:rPr>
        <w:t>PARÁGRAFO SEGUNDO:</w:t>
      </w:r>
      <w:r w:rsidRPr="001703A7">
        <w:rPr>
          <w:rFonts w:ascii="Arial Narrow" w:hAnsi="Arial Narrow"/>
          <w:b/>
          <w:bCs/>
          <w:sz w:val="22"/>
          <w:szCs w:val="22"/>
        </w:rPr>
        <w:t xml:space="preserve"> </w:t>
      </w:r>
      <w:r w:rsidRPr="001703A7">
        <w:rPr>
          <w:rFonts w:ascii="Arial Narrow" w:hAnsi="Arial Narrow"/>
          <w:sz w:val="22"/>
          <w:szCs w:val="22"/>
        </w:rPr>
        <w:t>La Gerencia del Hospital Regional de Moniquirá ajustará la proyección financiera de acuerdo a la regulación que emita la Asamblea Departamental respecto a los incrementos salariales para las entidades descentralizadas para el departamento de Boyacá vigencia 2024.</w:t>
      </w:r>
    </w:p>
    <w:p w14:paraId="02445AE8" w14:textId="77777777" w:rsidR="00CF6D93" w:rsidRPr="001703A7" w:rsidRDefault="00CF6D93" w:rsidP="00CF6D93">
      <w:pPr>
        <w:shd w:val="clear" w:color="auto" w:fill="FFFFFF"/>
        <w:jc w:val="both"/>
        <w:rPr>
          <w:rFonts w:ascii="Arial Narrow" w:hAnsi="Arial Narrow"/>
          <w:sz w:val="22"/>
          <w:szCs w:val="22"/>
          <w:lang w:eastAsia="es-CO"/>
        </w:rPr>
      </w:pPr>
    </w:p>
    <w:p w14:paraId="5EBAC469" w14:textId="3703198C" w:rsidR="0073577F" w:rsidRDefault="0073577F" w:rsidP="00CF6D93">
      <w:pPr>
        <w:contextualSpacing/>
        <w:jc w:val="both"/>
        <w:rPr>
          <w:rFonts w:ascii="Arial Narrow" w:hAnsi="Arial Narrow"/>
          <w:sz w:val="22"/>
          <w:szCs w:val="22"/>
        </w:rPr>
      </w:pPr>
      <w:r>
        <w:rPr>
          <w:rFonts w:ascii="Arial Narrow" w:hAnsi="Arial Narrow"/>
          <w:b/>
          <w:bCs/>
          <w:sz w:val="22"/>
          <w:szCs w:val="22"/>
        </w:rPr>
        <w:t xml:space="preserve">ARTICULO SEGUNDO: </w:t>
      </w:r>
      <w:r w:rsidRPr="001703A7">
        <w:rPr>
          <w:rFonts w:ascii="Arial Narrow" w:hAnsi="Arial Narrow"/>
          <w:bCs/>
          <w:sz w:val="22"/>
          <w:szCs w:val="22"/>
          <w:lang w:val="es-AR"/>
        </w:rPr>
        <w:t xml:space="preserve">Modificar el artículo </w:t>
      </w:r>
      <w:r>
        <w:rPr>
          <w:rFonts w:ascii="Arial Narrow" w:hAnsi="Arial Narrow"/>
          <w:bCs/>
          <w:sz w:val="22"/>
          <w:szCs w:val="22"/>
          <w:lang w:val="es-AR"/>
        </w:rPr>
        <w:t>segundo</w:t>
      </w:r>
      <w:r w:rsidRPr="001703A7">
        <w:rPr>
          <w:rFonts w:ascii="Arial Narrow" w:hAnsi="Arial Narrow"/>
          <w:bCs/>
          <w:sz w:val="22"/>
          <w:szCs w:val="22"/>
          <w:lang w:val="es-AR"/>
        </w:rPr>
        <w:t xml:space="preserve"> del Acuerdo No. 001 de 2023, el cual quedará así</w:t>
      </w:r>
      <w:r w:rsidR="00B50DC3">
        <w:rPr>
          <w:rFonts w:ascii="Arial Narrow" w:hAnsi="Arial Narrow"/>
          <w:sz w:val="22"/>
          <w:szCs w:val="22"/>
        </w:rPr>
        <w:t>:</w:t>
      </w:r>
    </w:p>
    <w:p w14:paraId="7DE0E020" w14:textId="77777777" w:rsidR="00B50DC3" w:rsidRDefault="00B50DC3" w:rsidP="00CF6D93">
      <w:pPr>
        <w:contextualSpacing/>
        <w:jc w:val="both"/>
        <w:rPr>
          <w:rFonts w:ascii="Arial Narrow" w:hAnsi="Arial Narrow"/>
          <w:sz w:val="22"/>
          <w:szCs w:val="22"/>
        </w:rPr>
      </w:pPr>
    </w:p>
    <w:p w14:paraId="13601FF2" w14:textId="332D8A28" w:rsidR="00CF6D93" w:rsidRPr="0073577F" w:rsidRDefault="0073577F" w:rsidP="0073577F">
      <w:pPr>
        <w:ind w:left="708"/>
        <w:contextualSpacing/>
        <w:jc w:val="both"/>
        <w:rPr>
          <w:rFonts w:ascii="Arial Narrow" w:hAnsi="Arial Narrow"/>
          <w:i/>
          <w:sz w:val="22"/>
          <w:szCs w:val="22"/>
        </w:rPr>
      </w:pPr>
      <w:r w:rsidRPr="0073577F">
        <w:rPr>
          <w:rFonts w:ascii="Arial Narrow" w:hAnsi="Arial Narrow"/>
          <w:b/>
          <w:i/>
          <w:iCs/>
          <w:sz w:val="22"/>
          <w:szCs w:val="22"/>
          <w:lang w:val="es-AR"/>
        </w:rPr>
        <w:t xml:space="preserve">ARTÍCULO </w:t>
      </w:r>
      <w:r w:rsidR="00B50DC3">
        <w:rPr>
          <w:rFonts w:ascii="Arial Narrow" w:hAnsi="Arial Narrow"/>
          <w:b/>
          <w:i/>
          <w:iCs/>
          <w:sz w:val="22"/>
          <w:szCs w:val="22"/>
          <w:lang w:val="es-AR"/>
        </w:rPr>
        <w:t>SEGUNDO</w:t>
      </w:r>
      <w:r w:rsidRPr="0073577F">
        <w:rPr>
          <w:rFonts w:ascii="Arial Narrow" w:hAnsi="Arial Narrow"/>
          <w:b/>
          <w:i/>
          <w:iCs/>
          <w:sz w:val="22"/>
          <w:szCs w:val="22"/>
          <w:lang w:val="es-AR"/>
        </w:rPr>
        <w:t xml:space="preserve">: </w:t>
      </w:r>
      <w:r w:rsidR="00CF6D93" w:rsidRPr="0073577F">
        <w:rPr>
          <w:rFonts w:ascii="Arial Narrow" w:hAnsi="Arial Narrow"/>
          <w:i/>
          <w:sz w:val="22"/>
          <w:szCs w:val="22"/>
        </w:rPr>
        <w:t xml:space="preserve">Facúltese al Gerente para que fije los lineamientos de selección objetiva y transparente para proveer los cargos a formalizar dentro de la planta temporal del Hospital Regional De Moniquirá buscando garantizar la idoneidad del personal a formalizar. </w:t>
      </w:r>
    </w:p>
    <w:p w14:paraId="69B63A17" w14:textId="77777777" w:rsidR="00CF6D93" w:rsidRPr="0073577F" w:rsidRDefault="00CF6D93" w:rsidP="00CF6D93">
      <w:pPr>
        <w:contextualSpacing/>
        <w:jc w:val="both"/>
        <w:rPr>
          <w:rFonts w:ascii="Arial Narrow" w:hAnsi="Arial Narrow"/>
          <w:i/>
          <w:sz w:val="22"/>
          <w:szCs w:val="22"/>
        </w:rPr>
      </w:pPr>
    </w:p>
    <w:p w14:paraId="0EDF7786" w14:textId="6F96EC2C" w:rsidR="00CF6D93" w:rsidRPr="0073577F" w:rsidRDefault="00CF6D93" w:rsidP="00B50DC3">
      <w:pPr>
        <w:ind w:left="708"/>
        <w:jc w:val="both"/>
        <w:rPr>
          <w:rFonts w:ascii="Arial Narrow" w:hAnsi="Arial Narrow"/>
          <w:i/>
          <w:sz w:val="22"/>
          <w:szCs w:val="22"/>
        </w:rPr>
      </w:pPr>
      <w:r w:rsidRPr="0073577F">
        <w:rPr>
          <w:rFonts w:ascii="Arial Narrow" w:hAnsi="Arial Narrow"/>
          <w:b/>
          <w:bCs/>
          <w:i/>
          <w:iCs/>
          <w:sz w:val="22"/>
          <w:szCs w:val="22"/>
        </w:rPr>
        <w:t xml:space="preserve">PARÁGRAFO PRIMERO: </w:t>
      </w:r>
      <w:r w:rsidRPr="0073577F">
        <w:rPr>
          <w:rFonts w:ascii="Arial Narrow" w:hAnsi="Arial Narrow"/>
          <w:i/>
          <w:sz w:val="22"/>
          <w:szCs w:val="22"/>
        </w:rPr>
        <w:t xml:space="preserve">Dentro del proceso de selección realizado por la gerencia del Hospital Regional De Moniquirá se fijará un mínimo de aprobación en las pruebas que se definan de 85% acumulado. </w:t>
      </w:r>
    </w:p>
    <w:p w14:paraId="2DF90A20" w14:textId="77777777" w:rsidR="00CF6D93" w:rsidRPr="0073577F" w:rsidRDefault="00CF6D93" w:rsidP="00CF6D93">
      <w:pPr>
        <w:jc w:val="both"/>
        <w:rPr>
          <w:rFonts w:ascii="Arial Narrow" w:hAnsi="Arial Narrow"/>
          <w:i/>
          <w:sz w:val="22"/>
          <w:szCs w:val="22"/>
        </w:rPr>
      </w:pPr>
    </w:p>
    <w:p w14:paraId="46063B2D" w14:textId="62EAF9CD" w:rsidR="00CF6D93" w:rsidRPr="0073577F" w:rsidRDefault="00CF6D93" w:rsidP="00B50DC3">
      <w:pPr>
        <w:ind w:left="708"/>
        <w:jc w:val="both"/>
        <w:rPr>
          <w:rFonts w:ascii="Arial Narrow" w:hAnsi="Arial Narrow"/>
          <w:i/>
          <w:sz w:val="22"/>
          <w:szCs w:val="22"/>
        </w:rPr>
      </w:pPr>
      <w:r w:rsidRPr="0073577F">
        <w:rPr>
          <w:rFonts w:ascii="Arial Narrow" w:hAnsi="Arial Narrow"/>
          <w:b/>
          <w:bCs/>
          <w:i/>
          <w:iCs/>
          <w:sz w:val="22"/>
          <w:szCs w:val="22"/>
        </w:rPr>
        <w:t xml:space="preserve">PARÁGRAFO SEGUNDO: </w:t>
      </w:r>
      <w:r w:rsidRPr="0073577F">
        <w:rPr>
          <w:rFonts w:ascii="Arial Narrow" w:hAnsi="Arial Narrow"/>
          <w:i/>
          <w:sz w:val="22"/>
          <w:szCs w:val="22"/>
        </w:rPr>
        <w:t xml:space="preserve">Cuando no sea apruebe con el porcentaje acumulado contenido en el parágrafo anterior, la gerencia deberá adelantar un proceso de selección nuevo, en el cual aplicaran </w:t>
      </w:r>
      <w:r w:rsidRPr="0073577F">
        <w:rPr>
          <w:rFonts w:ascii="Arial Narrow" w:hAnsi="Arial Narrow"/>
          <w:i/>
          <w:sz w:val="22"/>
          <w:szCs w:val="22"/>
        </w:rPr>
        <w:lastRenderedPageBreak/>
        <w:t xml:space="preserve">los cargos subsiguientes de acuerdo a la priorización contenida en el artículo primero, de manera rotativa hasta lograr la provisión total de los cargos formalizados en el presente proceso, sin que para la vigencia 2023 supere el valor de formalización laboral aprobado en el estudio técnico y financiero que forma parte del acuerdo de junta directiva 001 de 2023. </w:t>
      </w:r>
    </w:p>
    <w:p w14:paraId="7819071C" w14:textId="77777777" w:rsidR="00CF6D93" w:rsidRDefault="00CF6D93" w:rsidP="00CF6D93">
      <w:pPr>
        <w:jc w:val="both"/>
        <w:rPr>
          <w:rFonts w:ascii="Arial Narrow" w:hAnsi="Arial Narrow"/>
          <w:sz w:val="22"/>
          <w:szCs w:val="22"/>
        </w:rPr>
      </w:pPr>
    </w:p>
    <w:p w14:paraId="7332AE3C" w14:textId="77777777" w:rsidR="00CF6D93" w:rsidRPr="001703A7" w:rsidRDefault="00CF6D93" w:rsidP="00CF6D93">
      <w:pPr>
        <w:contextualSpacing/>
        <w:jc w:val="both"/>
        <w:rPr>
          <w:rFonts w:ascii="Arial Narrow" w:hAnsi="Arial Narrow"/>
          <w:b/>
          <w:bCs/>
          <w:sz w:val="22"/>
          <w:szCs w:val="22"/>
        </w:rPr>
      </w:pPr>
      <w:r>
        <w:rPr>
          <w:rFonts w:ascii="Arial Narrow" w:hAnsi="Arial Narrow"/>
          <w:b/>
          <w:bCs/>
          <w:sz w:val="22"/>
          <w:szCs w:val="22"/>
        </w:rPr>
        <w:t xml:space="preserve">ARTICULO TERCERO. </w:t>
      </w:r>
      <w:r w:rsidRPr="001703A7">
        <w:rPr>
          <w:rFonts w:ascii="Arial Narrow" w:hAnsi="Arial Narrow"/>
          <w:sz w:val="22"/>
          <w:szCs w:val="22"/>
          <w:lang w:val="es-MX"/>
        </w:rPr>
        <w:t>Todos los demás artículos y estipulaciones del Acuerdo No. 001 de 2023</w:t>
      </w:r>
      <w:r>
        <w:rPr>
          <w:rFonts w:ascii="Arial Narrow" w:hAnsi="Arial Narrow"/>
          <w:sz w:val="22"/>
          <w:szCs w:val="22"/>
          <w:lang w:val="es-MX"/>
        </w:rPr>
        <w:t xml:space="preserve"> </w:t>
      </w:r>
      <w:r w:rsidRPr="001703A7">
        <w:rPr>
          <w:rFonts w:ascii="Arial Narrow" w:hAnsi="Arial Narrow"/>
          <w:sz w:val="22"/>
          <w:szCs w:val="22"/>
          <w:lang w:val="es-MX"/>
        </w:rPr>
        <w:t>inicial no modificad</w:t>
      </w:r>
      <w:r>
        <w:rPr>
          <w:rFonts w:ascii="Arial Narrow" w:hAnsi="Arial Narrow"/>
          <w:sz w:val="22"/>
          <w:szCs w:val="22"/>
          <w:lang w:val="es-MX"/>
        </w:rPr>
        <w:t>o</w:t>
      </w:r>
      <w:r w:rsidRPr="001703A7">
        <w:rPr>
          <w:rFonts w:ascii="Arial Narrow" w:hAnsi="Arial Narrow"/>
          <w:sz w:val="22"/>
          <w:szCs w:val="22"/>
          <w:lang w:val="es-MX"/>
        </w:rPr>
        <w:t>s por el presente acuerdo, permanecerán vigentes y su exigibilidad persiste.</w:t>
      </w:r>
    </w:p>
    <w:p w14:paraId="7A5337BE" w14:textId="77777777" w:rsidR="00CF6D93" w:rsidRPr="001703A7" w:rsidRDefault="00CF6D93" w:rsidP="00CF6D93">
      <w:pPr>
        <w:jc w:val="both"/>
        <w:rPr>
          <w:rFonts w:ascii="Arial Narrow" w:hAnsi="Arial Narrow"/>
          <w:b/>
          <w:sz w:val="24"/>
          <w:szCs w:val="24"/>
        </w:rPr>
      </w:pPr>
      <w:bookmarkStart w:id="0" w:name="_Hlk497313815"/>
    </w:p>
    <w:p w14:paraId="658E6F47" w14:textId="77777777" w:rsidR="00CF6D93" w:rsidRDefault="00CF6D93" w:rsidP="00CF6D93">
      <w:pPr>
        <w:jc w:val="both"/>
        <w:rPr>
          <w:rFonts w:ascii="Arial Narrow" w:hAnsi="Arial Narrow"/>
          <w:iCs/>
          <w:sz w:val="22"/>
          <w:szCs w:val="22"/>
        </w:rPr>
      </w:pPr>
      <w:r w:rsidRPr="001703A7">
        <w:rPr>
          <w:rFonts w:ascii="Arial Narrow" w:hAnsi="Arial Narrow"/>
          <w:b/>
          <w:sz w:val="22"/>
          <w:szCs w:val="22"/>
        </w:rPr>
        <w:t xml:space="preserve">ARTICULO </w:t>
      </w:r>
      <w:r>
        <w:rPr>
          <w:rFonts w:ascii="Arial Narrow" w:hAnsi="Arial Narrow"/>
          <w:b/>
          <w:sz w:val="22"/>
          <w:szCs w:val="22"/>
          <w:lang w:eastAsia="es-CO"/>
        </w:rPr>
        <w:t>CUARTO</w:t>
      </w:r>
      <w:r w:rsidRPr="001703A7">
        <w:rPr>
          <w:rFonts w:ascii="Arial Narrow" w:hAnsi="Arial Narrow"/>
          <w:b/>
          <w:sz w:val="22"/>
          <w:szCs w:val="22"/>
        </w:rPr>
        <w:t>. VIGENCIA Y DEROGATORIAS</w:t>
      </w:r>
      <w:r w:rsidRPr="001703A7">
        <w:rPr>
          <w:rFonts w:ascii="Arial Narrow" w:hAnsi="Arial Narrow"/>
          <w:sz w:val="22"/>
          <w:szCs w:val="22"/>
        </w:rPr>
        <w:t xml:space="preserve">. </w:t>
      </w:r>
      <w:r w:rsidRPr="001703A7">
        <w:rPr>
          <w:rFonts w:ascii="Arial Narrow" w:hAnsi="Arial Narrow"/>
          <w:iCs/>
          <w:sz w:val="22"/>
          <w:szCs w:val="22"/>
        </w:rPr>
        <w:t>El presente Acuerdo rige a partir de la fecha de expedición y deroga las demás disposiciones que le sean contrarias.</w:t>
      </w:r>
    </w:p>
    <w:p w14:paraId="2662CECB" w14:textId="77777777" w:rsidR="00B50DC3" w:rsidRPr="001703A7" w:rsidRDefault="00B50DC3" w:rsidP="00CF6D93">
      <w:pPr>
        <w:jc w:val="both"/>
        <w:rPr>
          <w:rFonts w:ascii="Arial Narrow" w:hAnsi="Arial Narrow"/>
          <w:iCs/>
          <w:sz w:val="22"/>
          <w:szCs w:val="22"/>
        </w:rPr>
      </w:pPr>
    </w:p>
    <w:bookmarkEnd w:id="0"/>
    <w:p w14:paraId="12A079DA" w14:textId="77777777" w:rsidR="00B5400D" w:rsidRPr="001703A7" w:rsidRDefault="00B5400D" w:rsidP="001703A7">
      <w:pPr>
        <w:jc w:val="both"/>
        <w:rPr>
          <w:rFonts w:ascii="Arial Narrow" w:hAnsi="Arial Narrow"/>
          <w:sz w:val="22"/>
          <w:szCs w:val="22"/>
          <w:lang w:val="es-AR"/>
        </w:rPr>
      </w:pPr>
    </w:p>
    <w:p w14:paraId="68E63D35" w14:textId="50D8A950" w:rsidR="00B5400D" w:rsidRPr="001703A7" w:rsidRDefault="00277253" w:rsidP="001703A7">
      <w:pPr>
        <w:jc w:val="center"/>
        <w:rPr>
          <w:rFonts w:ascii="Arial Narrow" w:hAnsi="Arial Narrow"/>
          <w:b/>
          <w:sz w:val="22"/>
          <w:szCs w:val="22"/>
          <w:lang w:val="pt-BR"/>
        </w:rPr>
      </w:pPr>
      <w:r w:rsidRPr="001703A7">
        <w:rPr>
          <w:rFonts w:ascii="Arial Narrow" w:hAnsi="Arial Narrow"/>
          <w:b/>
          <w:sz w:val="22"/>
          <w:szCs w:val="22"/>
          <w:lang w:val="pt-BR"/>
        </w:rPr>
        <w:t>PUBLIQUESE Y CUMPLASE</w:t>
      </w:r>
      <w:r w:rsidR="00B5400D" w:rsidRPr="001703A7">
        <w:rPr>
          <w:rFonts w:ascii="Arial Narrow" w:hAnsi="Arial Narrow"/>
          <w:b/>
          <w:sz w:val="22"/>
          <w:szCs w:val="22"/>
          <w:lang w:val="pt-BR"/>
        </w:rPr>
        <w:t>.</w:t>
      </w:r>
    </w:p>
    <w:p w14:paraId="42302B57" w14:textId="77777777" w:rsidR="00042F32" w:rsidRDefault="00042F32" w:rsidP="001703A7">
      <w:pPr>
        <w:jc w:val="center"/>
        <w:rPr>
          <w:rFonts w:ascii="Arial Narrow" w:hAnsi="Arial Narrow"/>
          <w:b/>
          <w:sz w:val="22"/>
          <w:szCs w:val="22"/>
          <w:lang w:val="pt-BR"/>
        </w:rPr>
      </w:pPr>
    </w:p>
    <w:p w14:paraId="39E79275" w14:textId="77777777" w:rsidR="002F2645" w:rsidRPr="001703A7" w:rsidRDefault="002F2645" w:rsidP="001703A7">
      <w:pPr>
        <w:jc w:val="center"/>
        <w:rPr>
          <w:rFonts w:ascii="Arial Narrow" w:hAnsi="Arial Narrow"/>
          <w:b/>
          <w:sz w:val="22"/>
          <w:szCs w:val="22"/>
          <w:lang w:val="pt-BR"/>
        </w:rPr>
      </w:pPr>
    </w:p>
    <w:p w14:paraId="642A1BE5" w14:textId="24101B15" w:rsidR="00B5400D" w:rsidRPr="001703A7" w:rsidRDefault="00F13360" w:rsidP="001703A7">
      <w:pPr>
        <w:jc w:val="both"/>
        <w:rPr>
          <w:rFonts w:ascii="Arial Narrow" w:hAnsi="Arial Narrow"/>
          <w:sz w:val="22"/>
          <w:szCs w:val="22"/>
        </w:rPr>
      </w:pPr>
      <w:r w:rsidRPr="001703A7">
        <w:rPr>
          <w:rFonts w:ascii="Arial Narrow" w:hAnsi="Arial Narrow"/>
          <w:sz w:val="22"/>
          <w:szCs w:val="22"/>
        </w:rPr>
        <w:t>Dad</w:t>
      </w:r>
      <w:r w:rsidR="00CB07C9" w:rsidRPr="001703A7">
        <w:rPr>
          <w:rFonts w:ascii="Arial Narrow" w:hAnsi="Arial Narrow"/>
          <w:sz w:val="22"/>
          <w:szCs w:val="22"/>
        </w:rPr>
        <w:t xml:space="preserve">o en Moniquirá, </w:t>
      </w:r>
      <w:r w:rsidR="00B50DC3">
        <w:rPr>
          <w:rFonts w:ascii="Arial Narrow" w:hAnsi="Arial Narrow"/>
          <w:sz w:val="22"/>
          <w:szCs w:val="22"/>
        </w:rPr>
        <w:t>18 de abril de 2023.</w:t>
      </w:r>
    </w:p>
    <w:p w14:paraId="3E7D1215" w14:textId="77777777" w:rsidR="00B5400D" w:rsidRPr="001703A7" w:rsidRDefault="00B5400D" w:rsidP="001703A7">
      <w:pPr>
        <w:jc w:val="both"/>
        <w:rPr>
          <w:rFonts w:ascii="Arial Narrow" w:hAnsi="Arial Narrow"/>
          <w:sz w:val="22"/>
          <w:szCs w:val="22"/>
        </w:rPr>
      </w:pPr>
    </w:p>
    <w:p w14:paraId="5F2B8D10" w14:textId="51D091AE" w:rsidR="00CB35DB" w:rsidRPr="001703A7" w:rsidRDefault="00CB35DB" w:rsidP="001703A7">
      <w:pPr>
        <w:rPr>
          <w:rFonts w:ascii="Arial Narrow" w:hAnsi="Arial Narrow"/>
          <w:sz w:val="22"/>
          <w:szCs w:val="22"/>
        </w:rPr>
      </w:pPr>
    </w:p>
    <w:p w14:paraId="1EDEE8A3" w14:textId="77777777" w:rsidR="00010182" w:rsidRPr="001703A7" w:rsidRDefault="00010182" w:rsidP="001703A7">
      <w:pPr>
        <w:jc w:val="both"/>
        <w:rPr>
          <w:rFonts w:ascii="Arial Narrow" w:hAnsi="Arial Narrow"/>
          <w:sz w:val="22"/>
          <w:szCs w:val="22"/>
        </w:rPr>
      </w:pPr>
    </w:p>
    <w:p w14:paraId="688F6F22" w14:textId="77777777" w:rsidR="00CB35DB" w:rsidRPr="001703A7" w:rsidRDefault="00CB35DB" w:rsidP="001703A7">
      <w:pPr>
        <w:jc w:val="both"/>
        <w:rPr>
          <w:rFonts w:ascii="Arial Narrow" w:hAnsi="Arial Narrow"/>
          <w:sz w:val="22"/>
          <w:szCs w:val="22"/>
        </w:rPr>
      </w:pPr>
    </w:p>
    <w:p w14:paraId="331EC55D" w14:textId="393B60B4" w:rsidR="00905588" w:rsidRPr="001703A7" w:rsidRDefault="00F251A9" w:rsidP="001703A7">
      <w:pPr>
        <w:pStyle w:val="Sinespaciado"/>
        <w:jc w:val="both"/>
        <w:rPr>
          <w:rFonts w:ascii="Arial Narrow" w:hAnsi="Arial Narrow" w:cs="Arial"/>
          <w:b/>
          <w:lang w:eastAsia="en-US"/>
        </w:rPr>
      </w:pPr>
      <w:r>
        <w:rPr>
          <w:rFonts w:ascii="Arial Narrow" w:hAnsi="Arial Narrow" w:cs="Arial"/>
          <w:b/>
          <w:lang w:val="es-AR"/>
        </w:rPr>
        <w:t>LYDA MARCELA PÉREZ RAMÍREZ</w:t>
      </w:r>
      <w:r w:rsidR="00410357">
        <w:rPr>
          <w:rFonts w:ascii="Arial Narrow" w:hAnsi="Arial Narrow" w:cs="Arial"/>
          <w:b/>
          <w:lang w:val="es-AR"/>
        </w:rPr>
        <w:tab/>
      </w:r>
      <w:r w:rsidR="00905588" w:rsidRPr="001703A7">
        <w:rPr>
          <w:rFonts w:ascii="Arial Narrow" w:hAnsi="Arial Narrow" w:cs="Arial"/>
          <w:b/>
          <w:lang w:val="es-AR"/>
        </w:rPr>
        <w:tab/>
      </w:r>
      <w:r w:rsidR="00905588" w:rsidRPr="001703A7">
        <w:rPr>
          <w:rFonts w:ascii="Arial Narrow" w:hAnsi="Arial Narrow" w:cs="Arial"/>
          <w:b/>
        </w:rPr>
        <w:t xml:space="preserve">   </w:t>
      </w:r>
      <w:r w:rsidR="00905588" w:rsidRPr="001703A7">
        <w:rPr>
          <w:rFonts w:ascii="Arial Narrow" w:hAnsi="Arial Narrow" w:cs="Arial"/>
          <w:b/>
        </w:rPr>
        <w:tab/>
        <w:t>LUIS CARLOS OLARTE CONTRERAS</w:t>
      </w:r>
    </w:p>
    <w:p w14:paraId="3E8645F2" w14:textId="727602CA" w:rsidR="00905588" w:rsidRPr="001703A7" w:rsidRDefault="00905588" w:rsidP="001703A7">
      <w:pPr>
        <w:pStyle w:val="Sinespaciado"/>
        <w:jc w:val="both"/>
        <w:rPr>
          <w:rFonts w:ascii="Arial Narrow" w:hAnsi="Arial Narrow" w:cs="Arial"/>
          <w:b/>
        </w:rPr>
      </w:pPr>
      <w:r w:rsidRPr="001703A7">
        <w:rPr>
          <w:rFonts w:ascii="Arial Narrow" w:hAnsi="Arial Narrow" w:cs="Arial"/>
          <w:b/>
        </w:rPr>
        <w:t xml:space="preserve">Presidente </w:t>
      </w:r>
      <w:proofErr w:type="spellStart"/>
      <w:r w:rsidR="00410357">
        <w:rPr>
          <w:rFonts w:ascii="Arial Narrow" w:hAnsi="Arial Narrow" w:cs="Arial"/>
          <w:b/>
        </w:rPr>
        <w:t>Adhoc</w:t>
      </w:r>
      <w:proofErr w:type="spellEnd"/>
      <w:r w:rsidR="00410357">
        <w:rPr>
          <w:rFonts w:ascii="Arial Narrow" w:hAnsi="Arial Narrow" w:cs="Arial"/>
          <w:b/>
        </w:rPr>
        <w:t xml:space="preserve"> </w:t>
      </w:r>
      <w:r w:rsidRPr="001703A7">
        <w:rPr>
          <w:rFonts w:ascii="Arial Narrow" w:hAnsi="Arial Narrow" w:cs="Arial"/>
        </w:rPr>
        <w:t>Junta Directiva</w:t>
      </w:r>
      <w:r w:rsidRPr="001703A7">
        <w:rPr>
          <w:rFonts w:ascii="Arial Narrow" w:hAnsi="Arial Narrow" w:cs="Arial"/>
        </w:rPr>
        <w:tab/>
        <w:t xml:space="preserve">                         </w:t>
      </w:r>
      <w:r w:rsidRPr="001703A7">
        <w:rPr>
          <w:rFonts w:ascii="Arial Narrow" w:hAnsi="Arial Narrow" w:cs="Arial"/>
        </w:rPr>
        <w:tab/>
      </w:r>
      <w:r w:rsidRPr="001703A7">
        <w:rPr>
          <w:rFonts w:ascii="Arial Narrow" w:hAnsi="Arial Narrow" w:cs="Arial"/>
        </w:rPr>
        <w:tab/>
      </w:r>
      <w:r w:rsidRPr="001703A7">
        <w:rPr>
          <w:rFonts w:ascii="Arial Narrow" w:hAnsi="Arial Narrow" w:cs="Arial"/>
          <w:b/>
        </w:rPr>
        <w:t xml:space="preserve">Secretario </w:t>
      </w:r>
      <w:r w:rsidRPr="001703A7">
        <w:rPr>
          <w:rFonts w:ascii="Arial Narrow" w:hAnsi="Arial Narrow" w:cs="Arial"/>
        </w:rPr>
        <w:t>Junta Directiva</w:t>
      </w:r>
    </w:p>
    <w:p w14:paraId="61A754D9" w14:textId="77777777" w:rsidR="00CB35DB" w:rsidRPr="001703A7" w:rsidRDefault="00CB35DB" w:rsidP="001703A7">
      <w:pPr>
        <w:jc w:val="both"/>
        <w:rPr>
          <w:rFonts w:ascii="Arial Narrow" w:hAnsi="Arial Narrow"/>
          <w:sz w:val="22"/>
          <w:szCs w:val="22"/>
        </w:rPr>
      </w:pPr>
    </w:p>
    <w:sectPr w:rsidR="00CB35DB" w:rsidRPr="001703A7" w:rsidSect="00836F31">
      <w:headerReference w:type="default" r:id="rId9"/>
      <w:footerReference w:type="default" r:id="rId10"/>
      <w:pgSz w:w="12240" w:h="15840" w:code="1"/>
      <w:pgMar w:top="1440" w:right="1701" w:bottom="720" w:left="1701" w:header="284"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1449" w14:textId="77777777" w:rsidR="00B50DC3" w:rsidRDefault="00B50DC3" w:rsidP="009269DD">
      <w:r>
        <w:separator/>
      </w:r>
    </w:p>
  </w:endnote>
  <w:endnote w:type="continuationSeparator" w:id="0">
    <w:p w14:paraId="5EC7C5BA" w14:textId="77777777" w:rsidR="00B50DC3" w:rsidRDefault="00B50DC3" w:rsidP="0092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4BBA" w14:textId="46393B93" w:rsidR="00B50DC3" w:rsidRPr="00A41CB1" w:rsidRDefault="00B50DC3" w:rsidP="00F2506D">
    <w:pPr>
      <w:pStyle w:val="Piedepgina"/>
      <w:jc w:val="center"/>
      <w:rPr>
        <w:sz w:val="18"/>
        <w:szCs w:val="18"/>
      </w:rPr>
    </w:pPr>
    <w:r w:rsidRPr="00A41CB1">
      <w:rPr>
        <w:sz w:val="18"/>
        <w:szCs w:val="18"/>
      </w:rPr>
      <w:t>Calle 4 A Nº 9-101 Barrio Ricaurte – Celular 310 208 9294</w:t>
    </w:r>
  </w:p>
  <w:p w14:paraId="0713A940" w14:textId="24FD5333" w:rsidR="00B50DC3" w:rsidRPr="00A41CB1" w:rsidRDefault="00B50DC3" w:rsidP="00A41CB1">
    <w:pPr>
      <w:pStyle w:val="Piedepgina"/>
      <w:jc w:val="center"/>
      <w:rPr>
        <w:sz w:val="18"/>
        <w:szCs w:val="18"/>
      </w:rPr>
    </w:pPr>
    <w:r w:rsidRPr="00A41CB1">
      <w:rPr>
        <w:sz w:val="18"/>
        <w:szCs w:val="18"/>
      </w:rPr>
      <w:t xml:space="preserve">Correo electrónico: </w:t>
    </w:r>
    <w:hyperlink r:id="rId1" w:history="1">
      <w:r w:rsidRPr="003D634D">
        <w:rPr>
          <w:rStyle w:val="Hipervnculo"/>
          <w:sz w:val="18"/>
          <w:szCs w:val="18"/>
        </w:rPr>
        <w:t>ventanillaunica@hrm.gov.co</w:t>
      </w:r>
    </w:hyperlink>
    <w:r>
      <w:rPr>
        <w:sz w:val="18"/>
        <w:szCs w:val="18"/>
      </w:rPr>
      <w:t xml:space="preserve"> </w:t>
    </w:r>
    <w:r w:rsidRPr="00A41CB1">
      <w:rPr>
        <w:sz w:val="18"/>
        <w:szCs w:val="18"/>
      </w:rPr>
      <w:t xml:space="preserve">Página WEB: </w:t>
    </w:r>
    <w:hyperlink r:id="rId2" w:history="1">
      <w:r w:rsidRPr="003D634D">
        <w:rPr>
          <w:rStyle w:val="Hipervnculo"/>
          <w:sz w:val="18"/>
          <w:szCs w:val="18"/>
        </w:rPr>
        <w:t>www.hrm.gov.co</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E692" w14:textId="77777777" w:rsidR="00B50DC3" w:rsidRDefault="00B50DC3" w:rsidP="009269DD">
      <w:r>
        <w:separator/>
      </w:r>
    </w:p>
  </w:footnote>
  <w:footnote w:type="continuationSeparator" w:id="0">
    <w:p w14:paraId="2BED8C3E" w14:textId="77777777" w:rsidR="00B50DC3" w:rsidRDefault="00B50DC3" w:rsidP="0092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C286" w14:textId="77777777" w:rsidR="00B50DC3" w:rsidRDefault="00B50DC3" w:rsidP="00F2506D">
    <w:pPr>
      <w:pStyle w:val="Encabezado"/>
      <w:jc w:val="center"/>
    </w:pPr>
    <w:r w:rsidRPr="000366B6">
      <w:rPr>
        <w:noProof/>
        <w:sz w:val="22"/>
        <w:szCs w:val="22"/>
        <w:lang w:val="es-CO" w:eastAsia="es-CO"/>
      </w:rPr>
      <w:drawing>
        <wp:anchor distT="0" distB="0" distL="114300" distR="114300" simplePos="0" relativeHeight="251659264" behindDoc="0" locked="0" layoutInCell="1" allowOverlap="1" wp14:anchorId="37AB83B7" wp14:editId="49E8E3EA">
          <wp:simplePos x="0" y="0"/>
          <wp:positionH relativeFrom="margin">
            <wp:align>left</wp:align>
          </wp:positionH>
          <wp:positionV relativeFrom="paragraph">
            <wp:posOffset>-3810</wp:posOffset>
          </wp:positionV>
          <wp:extent cx="904875" cy="647700"/>
          <wp:effectExtent l="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pic:spPr>
              </pic:pic>
            </a:graphicData>
          </a:graphic>
          <wp14:sizeRelH relativeFrom="page">
            <wp14:pctWidth>0</wp14:pctWidth>
          </wp14:sizeRelH>
          <wp14:sizeRelV relativeFrom="page">
            <wp14:pctHeight>0</wp14:pctHeight>
          </wp14:sizeRelV>
        </wp:anchor>
      </w:drawing>
    </w:r>
    <w:r w:rsidRPr="000366B6">
      <w:t>HOSPITAL REGIONAL DE MONIQUIRA E.S.E</w:t>
    </w:r>
  </w:p>
  <w:p w14:paraId="18323845" w14:textId="77777777" w:rsidR="00B50DC3" w:rsidRPr="00946B59" w:rsidRDefault="00B50DC3" w:rsidP="00F2506D">
    <w:pPr>
      <w:tabs>
        <w:tab w:val="center" w:pos="4252"/>
        <w:tab w:val="right" w:pos="8504"/>
      </w:tabs>
      <w:snapToGrid w:val="0"/>
      <w:jc w:val="center"/>
      <w:rPr>
        <w:b/>
        <w:sz w:val="15"/>
        <w:szCs w:val="16"/>
        <w:lang w:eastAsia="es-ES_tradnl"/>
      </w:rPr>
    </w:pPr>
    <w:r>
      <w:rPr>
        <w:b/>
        <w:bCs/>
        <w:color w:val="000000"/>
        <w:sz w:val="22"/>
        <w:szCs w:val="22"/>
      </w:rPr>
      <w:t>“</w:t>
    </w:r>
    <w:r w:rsidRPr="00C84455">
      <w:rPr>
        <w:rFonts w:ascii="Bradley Hand ITC" w:hAnsi="Bradley Hand ITC"/>
        <w:b/>
        <w:bCs/>
        <w:color w:val="000000"/>
        <w:sz w:val="22"/>
        <w:szCs w:val="22"/>
      </w:rPr>
      <w:t>COMPROMETIDOS CON SU SALUD</w:t>
    </w:r>
    <w:r>
      <w:rPr>
        <w:b/>
        <w:bCs/>
        <w:color w:val="000000"/>
        <w:sz w:val="22"/>
        <w:szCs w:val="22"/>
      </w:rPr>
      <w:t>”</w:t>
    </w:r>
  </w:p>
  <w:p w14:paraId="59A55B46" w14:textId="77777777" w:rsidR="00B50DC3" w:rsidRPr="000366B6" w:rsidRDefault="00B50DC3" w:rsidP="00F2506D">
    <w:pPr>
      <w:pStyle w:val="Encabezado"/>
      <w:jc w:val="center"/>
    </w:pPr>
    <w:r w:rsidRPr="000366B6">
      <w:t>NIT. 891.800.395-1</w:t>
    </w:r>
  </w:p>
  <w:p w14:paraId="17A6216D" w14:textId="77777777" w:rsidR="00B50DC3" w:rsidRDefault="00B50DC3" w:rsidP="005F3CC7">
    <w:pPr>
      <w:jc w:val="center"/>
    </w:pPr>
  </w:p>
  <w:p w14:paraId="1DE0D47F" w14:textId="7D74F08C" w:rsidR="00B50DC3" w:rsidRPr="00044F9E" w:rsidRDefault="00B50DC3" w:rsidP="00044F9E">
    <w:pPr>
      <w:jc w:val="center"/>
      <w:rPr>
        <w:rFonts w:ascii="Arial Narrow" w:hAnsi="Arial Narrow"/>
        <w:b/>
        <w:sz w:val="24"/>
        <w:szCs w:val="24"/>
      </w:rPr>
    </w:pPr>
    <w:r w:rsidRPr="00A41CB1">
      <w:rPr>
        <w:rFonts w:ascii="Arial Narrow" w:hAnsi="Arial Narrow"/>
        <w:b/>
        <w:sz w:val="24"/>
        <w:szCs w:val="24"/>
        <w:lang w:val="es-AR"/>
      </w:rPr>
      <w:t>ACUERDO</w:t>
    </w:r>
    <w:r w:rsidR="00044F9E">
      <w:rPr>
        <w:rFonts w:ascii="Arial Narrow" w:hAnsi="Arial Narrow"/>
        <w:b/>
        <w:sz w:val="24"/>
        <w:szCs w:val="24"/>
        <w:lang w:val="es-AR"/>
      </w:rPr>
      <w:t xml:space="preserve"> DE </w:t>
    </w:r>
    <w:r w:rsidR="00044F9E">
      <w:rPr>
        <w:rFonts w:ascii="Arial Narrow" w:hAnsi="Arial Narrow"/>
        <w:b/>
        <w:sz w:val="24"/>
        <w:szCs w:val="24"/>
      </w:rPr>
      <w:t>JUNTA DIRECTIVA</w:t>
    </w:r>
    <w:r w:rsidRPr="00A41CB1">
      <w:rPr>
        <w:rFonts w:ascii="Arial Narrow" w:hAnsi="Arial Narrow"/>
        <w:b/>
        <w:sz w:val="24"/>
        <w:szCs w:val="24"/>
        <w:lang w:val="es-AR"/>
      </w:rPr>
      <w:t xml:space="preserve"> No</w:t>
    </w:r>
    <w:r w:rsidR="00044F9E">
      <w:rPr>
        <w:rFonts w:ascii="Arial Narrow" w:hAnsi="Arial Narrow"/>
        <w:b/>
        <w:sz w:val="24"/>
        <w:szCs w:val="24"/>
        <w:lang w:val="es-AR"/>
      </w:rPr>
      <w:t>. 006</w:t>
    </w:r>
  </w:p>
  <w:p w14:paraId="14B1FBE5" w14:textId="7F4F19AF" w:rsidR="00B50DC3" w:rsidRPr="00A41CB1" w:rsidRDefault="00B50DC3" w:rsidP="00A41CB1">
    <w:pPr>
      <w:jc w:val="center"/>
      <w:rPr>
        <w:rFonts w:ascii="Arial Narrow" w:hAnsi="Arial Narrow"/>
        <w:sz w:val="24"/>
        <w:szCs w:val="24"/>
      </w:rPr>
    </w:pPr>
    <w:r w:rsidRPr="00A41CB1">
      <w:rPr>
        <w:rFonts w:ascii="Arial Narrow" w:hAnsi="Arial Narrow"/>
        <w:sz w:val="24"/>
        <w:szCs w:val="24"/>
        <w:lang w:val="es-AR"/>
      </w:rPr>
      <w:t xml:space="preserve">(Moniquirá, </w:t>
    </w:r>
    <w:r w:rsidR="00044F9E">
      <w:rPr>
        <w:rFonts w:ascii="Arial Narrow" w:hAnsi="Arial Narrow"/>
        <w:sz w:val="24"/>
        <w:szCs w:val="24"/>
        <w:lang w:val="es-AR"/>
      </w:rPr>
      <w:t xml:space="preserve">18 de abril </w:t>
    </w:r>
    <w:r>
      <w:rPr>
        <w:rFonts w:ascii="Arial Narrow" w:hAnsi="Arial Narrow"/>
        <w:sz w:val="24"/>
        <w:szCs w:val="24"/>
        <w:lang w:val="es-AR"/>
      </w:rPr>
      <w:t>d</w:t>
    </w:r>
    <w:r w:rsidRPr="00A41CB1">
      <w:rPr>
        <w:rFonts w:ascii="Arial Narrow" w:hAnsi="Arial Narrow"/>
        <w:sz w:val="24"/>
        <w:szCs w:val="24"/>
        <w:lang w:val="es-AR"/>
      </w:rPr>
      <w:t xml:space="preserve">e 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CO" w:vendorID="64" w:dllVersion="6" w:nlCheck="1" w:checkStyle="1"/>
  <w:activeWritingStyle w:appName="MSWord" w:lang="es-MX"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0D"/>
    <w:rsid w:val="00000A32"/>
    <w:rsid w:val="00003D57"/>
    <w:rsid w:val="00010182"/>
    <w:rsid w:val="00020CD2"/>
    <w:rsid w:val="00026088"/>
    <w:rsid w:val="00037FD8"/>
    <w:rsid w:val="00041820"/>
    <w:rsid w:val="00042F32"/>
    <w:rsid w:val="00044F9E"/>
    <w:rsid w:val="00045755"/>
    <w:rsid w:val="0004657A"/>
    <w:rsid w:val="000537AF"/>
    <w:rsid w:val="00067D3A"/>
    <w:rsid w:val="00072B5F"/>
    <w:rsid w:val="000737A8"/>
    <w:rsid w:val="00085C20"/>
    <w:rsid w:val="00092DEE"/>
    <w:rsid w:val="00094557"/>
    <w:rsid w:val="000A32B8"/>
    <w:rsid w:val="000B1A73"/>
    <w:rsid w:val="000D2F3E"/>
    <w:rsid w:val="001012FD"/>
    <w:rsid w:val="00105E52"/>
    <w:rsid w:val="00112085"/>
    <w:rsid w:val="00124B28"/>
    <w:rsid w:val="00126116"/>
    <w:rsid w:val="00150DE3"/>
    <w:rsid w:val="00157938"/>
    <w:rsid w:val="00162BEC"/>
    <w:rsid w:val="0016624D"/>
    <w:rsid w:val="001703A7"/>
    <w:rsid w:val="001709E7"/>
    <w:rsid w:val="001819E9"/>
    <w:rsid w:val="00182B29"/>
    <w:rsid w:val="001A51DC"/>
    <w:rsid w:val="001C2D9B"/>
    <w:rsid w:val="001C3B9C"/>
    <w:rsid w:val="001E2B07"/>
    <w:rsid w:val="001F6601"/>
    <w:rsid w:val="002007F8"/>
    <w:rsid w:val="0021504B"/>
    <w:rsid w:val="00233BE9"/>
    <w:rsid w:val="0025171E"/>
    <w:rsid w:val="00254671"/>
    <w:rsid w:val="00277253"/>
    <w:rsid w:val="00281244"/>
    <w:rsid w:val="002B1CF2"/>
    <w:rsid w:val="002B4A76"/>
    <w:rsid w:val="002D056C"/>
    <w:rsid w:val="002E18D1"/>
    <w:rsid w:val="002E430D"/>
    <w:rsid w:val="002F2645"/>
    <w:rsid w:val="002F2D12"/>
    <w:rsid w:val="00302700"/>
    <w:rsid w:val="003153CC"/>
    <w:rsid w:val="003208D1"/>
    <w:rsid w:val="00321834"/>
    <w:rsid w:val="00337012"/>
    <w:rsid w:val="0034626B"/>
    <w:rsid w:val="0036084D"/>
    <w:rsid w:val="00360EF3"/>
    <w:rsid w:val="0037623A"/>
    <w:rsid w:val="0038282B"/>
    <w:rsid w:val="00386BD2"/>
    <w:rsid w:val="003902C9"/>
    <w:rsid w:val="003A1E95"/>
    <w:rsid w:val="003A76C8"/>
    <w:rsid w:val="003B1538"/>
    <w:rsid w:val="003D055F"/>
    <w:rsid w:val="004024D6"/>
    <w:rsid w:val="00410357"/>
    <w:rsid w:val="00426391"/>
    <w:rsid w:val="00454668"/>
    <w:rsid w:val="00457D52"/>
    <w:rsid w:val="004721A8"/>
    <w:rsid w:val="00495A7C"/>
    <w:rsid w:val="0049738F"/>
    <w:rsid w:val="004A0F72"/>
    <w:rsid w:val="004B1853"/>
    <w:rsid w:val="004C1C38"/>
    <w:rsid w:val="004C1DA3"/>
    <w:rsid w:val="004D5532"/>
    <w:rsid w:val="004E5A8D"/>
    <w:rsid w:val="004F0A12"/>
    <w:rsid w:val="004F6C62"/>
    <w:rsid w:val="0050404F"/>
    <w:rsid w:val="00504BBE"/>
    <w:rsid w:val="00506CED"/>
    <w:rsid w:val="00514A5D"/>
    <w:rsid w:val="00516818"/>
    <w:rsid w:val="00522B47"/>
    <w:rsid w:val="00564392"/>
    <w:rsid w:val="0056656E"/>
    <w:rsid w:val="0057185C"/>
    <w:rsid w:val="005854B0"/>
    <w:rsid w:val="0059313B"/>
    <w:rsid w:val="005D2C59"/>
    <w:rsid w:val="005D38BD"/>
    <w:rsid w:val="005E3B82"/>
    <w:rsid w:val="005E6B12"/>
    <w:rsid w:val="005F3CC7"/>
    <w:rsid w:val="00607042"/>
    <w:rsid w:val="006163B9"/>
    <w:rsid w:val="0062621B"/>
    <w:rsid w:val="00653869"/>
    <w:rsid w:val="00675A80"/>
    <w:rsid w:val="00677B3A"/>
    <w:rsid w:val="00690B2A"/>
    <w:rsid w:val="0069568C"/>
    <w:rsid w:val="006A0CA4"/>
    <w:rsid w:val="006B345F"/>
    <w:rsid w:val="006E7308"/>
    <w:rsid w:val="006F2D65"/>
    <w:rsid w:val="0072252A"/>
    <w:rsid w:val="00727FFB"/>
    <w:rsid w:val="0073577F"/>
    <w:rsid w:val="00750B9C"/>
    <w:rsid w:val="00752DCC"/>
    <w:rsid w:val="00765ACD"/>
    <w:rsid w:val="00765D74"/>
    <w:rsid w:val="00793DDB"/>
    <w:rsid w:val="00797DD9"/>
    <w:rsid w:val="007A3138"/>
    <w:rsid w:val="007A348D"/>
    <w:rsid w:val="007C202D"/>
    <w:rsid w:val="007F1F87"/>
    <w:rsid w:val="00800B45"/>
    <w:rsid w:val="00802F7C"/>
    <w:rsid w:val="00816E96"/>
    <w:rsid w:val="0081732A"/>
    <w:rsid w:val="00820EF8"/>
    <w:rsid w:val="00822C15"/>
    <w:rsid w:val="008340DB"/>
    <w:rsid w:val="00836F31"/>
    <w:rsid w:val="00843683"/>
    <w:rsid w:val="00860A8D"/>
    <w:rsid w:val="0086687D"/>
    <w:rsid w:val="00891CB1"/>
    <w:rsid w:val="008A6504"/>
    <w:rsid w:val="008D7A42"/>
    <w:rsid w:val="008F1732"/>
    <w:rsid w:val="00905588"/>
    <w:rsid w:val="00921CA8"/>
    <w:rsid w:val="009269DD"/>
    <w:rsid w:val="00942DC6"/>
    <w:rsid w:val="00950032"/>
    <w:rsid w:val="00950A44"/>
    <w:rsid w:val="0098439C"/>
    <w:rsid w:val="009A61CA"/>
    <w:rsid w:val="009B03FE"/>
    <w:rsid w:val="009C1852"/>
    <w:rsid w:val="009F25C9"/>
    <w:rsid w:val="009F7F9E"/>
    <w:rsid w:val="00A05E59"/>
    <w:rsid w:val="00A07C08"/>
    <w:rsid w:val="00A1426D"/>
    <w:rsid w:val="00A25756"/>
    <w:rsid w:val="00A33D13"/>
    <w:rsid w:val="00A41CB1"/>
    <w:rsid w:val="00A500FE"/>
    <w:rsid w:val="00A557C0"/>
    <w:rsid w:val="00A823AD"/>
    <w:rsid w:val="00A82A8E"/>
    <w:rsid w:val="00A83649"/>
    <w:rsid w:val="00A86817"/>
    <w:rsid w:val="00AA3C59"/>
    <w:rsid w:val="00AB1E03"/>
    <w:rsid w:val="00AC7A44"/>
    <w:rsid w:val="00AD2125"/>
    <w:rsid w:val="00AD4865"/>
    <w:rsid w:val="00B10E81"/>
    <w:rsid w:val="00B26566"/>
    <w:rsid w:val="00B50DC3"/>
    <w:rsid w:val="00B5400D"/>
    <w:rsid w:val="00BA63D9"/>
    <w:rsid w:val="00BD312D"/>
    <w:rsid w:val="00BD51F2"/>
    <w:rsid w:val="00C00715"/>
    <w:rsid w:val="00C20276"/>
    <w:rsid w:val="00C255ED"/>
    <w:rsid w:val="00C313DD"/>
    <w:rsid w:val="00C33B73"/>
    <w:rsid w:val="00C51F64"/>
    <w:rsid w:val="00C53457"/>
    <w:rsid w:val="00C611EA"/>
    <w:rsid w:val="00C7036C"/>
    <w:rsid w:val="00CA7F48"/>
    <w:rsid w:val="00CB07C9"/>
    <w:rsid w:val="00CB35DB"/>
    <w:rsid w:val="00CC1E27"/>
    <w:rsid w:val="00CD399D"/>
    <w:rsid w:val="00CE40EF"/>
    <w:rsid w:val="00CF6D93"/>
    <w:rsid w:val="00CF73AE"/>
    <w:rsid w:val="00D00453"/>
    <w:rsid w:val="00D075C2"/>
    <w:rsid w:val="00D15A5A"/>
    <w:rsid w:val="00D23D00"/>
    <w:rsid w:val="00D25711"/>
    <w:rsid w:val="00D272B0"/>
    <w:rsid w:val="00D31EDC"/>
    <w:rsid w:val="00D47421"/>
    <w:rsid w:val="00D503CE"/>
    <w:rsid w:val="00D55026"/>
    <w:rsid w:val="00D56616"/>
    <w:rsid w:val="00D75F68"/>
    <w:rsid w:val="00D764BB"/>
    <w:rsid w:val="00D94510"/>
    <w:rsid w:val="00D970EA"/>
    <w:rsid w:val="00DB1C1E"/>
    <w:rsid w:val="00DC4D08"/>
    <w:rsid w:val="00DC531B"/>
    <w:rsid w:val="00DF18BC"/>
    <w:rsid w:val="00DF6FAC"/>
    <w:rsid w:val="00E15671"/>
    <w:rsid w:val="00E302D0"/>
    <w:rsid w:val="00E30E5E"/>
    <w:rsid w:val="00E40AA4"/>
    <w:rsid w:val="00E672E6"/>
    <w:rsid w:val="00E87F6B"/>
    <w:rsid w:val="00E90006"/>
    <w:rsid w:val="00E961C1"/>
    <w:rsid w:val="00EA60D9"/>
    <w:rsid w:val="00EA71E3"/>
    <w:rsid w:val="00EB0B24"/>
    <w:rsid w:val="00EB39FB"/>
    <w:rsid w:val="00EB5FB4"/>
    <w:rsid w:val="00EE129D"/>
    <w:rsid w:val="00EE1A6A"/>
    <w:rsid w:val="00EE1EE1"/>
    <w:rsid w:val="00F13360"/>
    <w:rsid w:val="00F2506D"/>
    <w:rsid w:val="00F251A9"/>
    <w:rsid w:val="00F36E69"/>
    <w:rsid w:val="00F4199F"/>
    <w:rsid w:val="00F53319"/>
    <w:rsid w:val="00F80194"/>
    <w:rsid w:val="00F85E52"/>
    <w:rsid w:val="00FB127A"/>
    <w:rsid w:val="00FB47F9"/>
    <w:rsid w:val="00FC69D8"/>
    <w:rsid w:val="00FC7213"/>
    <w:rsid w:val="00FE173F"/>
    <w:rsid w:val="00FE5E81"/>
    <w:rsid w:val="00FF5F9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DFC30"/>
  <w15:docId w15:val="{B06B97B0-0346-4C51-9AFA-61A67DE2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0D"/>
    <w:pPr>
      <w:widowControl w:val="0"/>
      <w:autoSpaceDE w:val="0"/>
      <w:autoSpaceDN w:val="0"/>
      <w:adjustRightInd w:val="0"/>
      <w:spacing w:after="0" w:line="240" w:lineRule="auto"/>
    </w:pPr>
    <w:rPr>
      <w:rFonts w:ascii="Arial" w:eastAsia="Times New Roman" w:hAnsi="Arial" w:cs="Arial"/>
      <w:sz w:val="20"/>
      <w:szCs w:val="20"/>
      <w:lang w:eastAsia="es-ES"/>
    </w:rPr>
  </w:style>
  <w:style w:type="paragraph" w:styleId="Ttulo1">
    <w:name w:val="heading 1"/>
    <w:basedOn w:val="Normal"/>
    <w:next w:val="Normal"/>
    <w:link w:val="Ttulo1Car"/>
    <w:uiPriority w:val="9"/>
    <w:qFormat/>
    <w:rsid w:val="00092D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5400D"/>
    <w:pPr>
      <w:tabs>
        <w:tab w:val="center" w:pos="4252"/>
        <w:tab w:val="right" w:pos="8504"/>
      </w:tabs>
    </w:pPr>
  </w:style>
  <w:style w:type="character" w:customStyle="1" w:styleId="EncabezadoCar">
    <w:name w:val="Encabezado Car"/>
    <w:basedOn w:val="Fuentedeprrafopredeter"/>
    <w:link w:val="Encabezado"/>
    <w:rsid w:val="00B5400D"/>
    <w:rPr>
      <w:rFonts w:ascii="Arial" w:eastAsia="Times New Roman" w:hAnsi="Arial" w:cs="Arial"/>
      <w:sz w:val="20"/>
      <w:szCs w:val="20"/>
      <w:lang w:eastAsia="es-ES"/>
    </w:rPr>
  </w:style>
  <w:style w:type="paragraph" w:styleId="Piedepgina">
    <w:name w:val="footer"/>
    <w:basedOn w:val="Normal"/>
    <w:link w:val="PiedepginaCar"/>
    <w:uiPriority w:val="99"/>
    <w:unhideWhenUsed/>
    <w:rsid w:val="00072B5F"/>
    <w:pPr>
      <w:tabs>
        <w:tab w:val="center" w:pos="4252"/>
        <w:tab w:val="right" w:pos="8504"/>
      </w:tabs>
    </w:pPr>
  </w:style>
  <w:style w:type="character" w:customStyle="1" w:styleId="PiedepginaCar">
    <w:name w:val="Pie de página Car"/>
    <w:basedOn w:val="Fuentedeprrafopredeter"/>
    <w:link w:val="Piedepgina"/>
    <w:uiPriority w:val="99"/>
    <w:rsid w:val="00072B5F"/>
    <w:rPr>
      <w:rFonts w:ascii="Arial" w:eastAsia="Times New Roman" w:hAnsi="Arial" w:cs="Arial"/>
      <w:sz w:val="20"/>
      <w:szCs w:val="20"/>
      <w:lang w:eastAsia="es-ES"/>
    </w:rPr>
  </w:style>
  <w:style w:type="character" w:customStyle="1" w:styleId="Ttulo1Car">
    <w:name w:val="Título 1 Car"/>
    <w:basedOn w:val="Fuentedeprrafopredeter"/>
    <w:link w:val="Ttulo1"/>
    <w:uiPriority w:val="9"/>
    <w:rsid w:val="00092DEE"/>
    <w:rPr>
      <w:rFonts w:asciiTheme="majorHAnsi" w:eastAsiaTheme="majorEastAsia" w:hAnsiTheme="majorHAnsi" w:cstheme="majorBidi"/>
      <w:color w:val="365F91" w:themeColor="accent1" w:themeShade="BF"/>
      <w:sz w:val="32"/>
      <w:szCs w:val="32"/>
      <w:lang w:eastAsia="es-ES"/>
    </w:rPr>
  </w:style>
  <w:style w:type="paragraph" w:styleId="Textodeglobo">
    <w:name w:val="Balloon Text"/>
    <w:basedOn w:val="Normal"/>
    <w:link w:val="TextodegloboCar"/>
    <w:uiPriority w:val="99"/>
    <w:semiHidden/>
    <w:unhideWhenUsed/>
    <w:rsid w:val="00E672E6"/>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2E6"/>
    <w:rPr>
      <w:rFonts w:ascii="Tahoma" w:eastAsia="Times New Roman" w:hAnsi="Tahoma" w:cs="Tahoma"/>
      <w:sz w:val="16"/>
      <w:szCs w:val="16"/>
      <w:lang w:eastAsia="es-ES"/>
    </w:rPr>
  </w:style>
  <w:style w:type="paragraph" w:customStyle="1" w:styleId="Default">
    <w:name w:val="Default"/>
    <w:rsid w:val="005E3B82"/>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Sinespaciado">
    <w:name w:val="No Spacing"/>
    <w:uiPriority w:val="1"/>
    <w:qFormat/>
    <w:rsid w:val="005E6B12"/>
    <w:pPr>
      <w:spacing w:after="0" w:line="240" w:lineRule="auto"/>
    </w:pPr>
    <w:rPr>
      <w:rFonts w:ascii="Calibri" w:eastAsia="Times New Roman" w:hAnsi="Calibri" w:cs="Times New Roman"/>
      <w:lang w:eastAsia="es-ES"/>
    </w:rPr>
  </w:style>
  <w:style w:type="character" w:styleId="Hipervnculo">
    <w:name w:val="Hyperlink"/>
    <w:basedOn w:val="Fuentedeprrafopredeter"/>
    <w:uiPriority w:val="99"/>
    <w:unhideWhenUsed/>
    <w:rsid w:val="00A41CB1"/>
    <w:rPr>
      <w:color w:val="0000FF" w:themeColor="hyperlink"/>
      <w:u w:val="single"/>
    </w:rPr>
  </w:style>
  <w:style w:type="character" w:customStyle="1" w:styleId="Mencinsinresolver1">
    <w:name w:val="Mención sin resolver1"/>
    <w:basedOn w:val="Fuentedeprrafopredeter"/>
    <w:uiPriority w:val="99"/>
    <w:semiHidden/>
    <w:unhideWhenUsed/>
    <w:rsid w:val="00A41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2326">
      <w:bodyDiv w:val="1"/>
      <w:marLeft w:val="0"/>
      <w:marRight w:val="0"/>
      <w:marTop w:val="0"/>
      <w:marBottom w:val="0"/>
      <w:divBdr>
        <w:top w:val="none" w:sz="0" w:space="0" w:color="auto"/>
        <w:left w:val="none" w:sz="0" w:space="0" w:color="auto"/>
        <w:bottom w:val="none" w:sz="0" w:space="0" w:color="auto"/>
        <w:right w:val="none" w:sz="0" w:space="0" w:color="auto"/>
      </w:divBdr>
    </w:div>
    <w:div w:id="255213628">
      <w:bodyDiv w:val="1"/>
      <w:marLeft w:val="0"/>
      <w:marRight w:val="0"/>
      <w:marTop w:val="0"/>
      <w:marBottom w:val="0"/>
      <w:divBdr>
        <w:top w:val="none" w:sz="0" w:space="0" w:color="auto"/>
        <w:left w:val="none" w:sz="0" w:space="0" w:color="auto"/>
        <w:bottom w:val="none" w:sz="0" w:space="0" w:color="auto"/>
        <w:right w:val="none" w:sz="0" w:space="0" w:color="auto"/>
      </w:divBdr>
    </w:div>
    <w:div w:id="272905485">
      <w:bodyDiv w:val="1"/>
      <w:marLeft w:val="0"/>
      <w:marRight w:val="0"/>
      <w:marTop w:val="0"/>
      <w:marBottom w:val="0"/>
      <w:divBdr>
        <w:top w:val="none" w:sz="0" w:space="0" w:color="auto"/>
        <w:left w:val="none" w:sz="0" w:space="0" w:color="auto"/>
        <w:bottom w:val="none" w:sz="0" w:space="0" w:color="auto"/>
        <w:right w:val="none" w:sz="0" w:space="0" w:color="auto"/>
      </w:divBdr>
    </w:div>
    <w:div w:id="370544117">
      <w:bodyDiv w:val="1"/>
      <w:marLeft w:val="0"/>
      <w:marRight w:val="0"/>
      <w:marTop w:val="0"/>
      <w:marBottom w:val="0"/>
      <w:divBdr>
        <w:top w:val="none" w:sz="0" w:space="0" w:color="auto"/>
        <w:left w:val="none" w:sz="0" w:space="0" w:color="auto"/>
        <w:bottom w:val="none" w:sz="0" w:space="0" w:color="auto"/>
        <w:right w:val="none" w:sz="0" w:space="0" w:color="auto"/>
      </w:divBdr>
    </w:div>
    <w:div w:id="398864975">
      <w:bodyDiv w:val="1"/>
      <w:marLeft w:val="0"/>
      <w:marRight w:val="0"/>
      <w:marTop w:val="0"/>
      <w:marBottom w:val="0"/>
      <w:divBdr>
        <w:top w:val="none" w:sz="0" w:space="0" w:color="auto"/>
        <w:left w:val="none" w:sz="0" w:space="0" w:color="auto"/>
        <w:bottom w:val="none" w:sz="0" w:space="0" w:color="auto"/>
        <w:right w:val="none" w:sz="0" w:space="0" w:color="auto"/>
      </w:divBdr>
    </w:div>
    <w:div w:id="513305182">
      <w:bodyDiv w:val="1"/>
      <w:marLeft w:val="0"/>
      <w:marRight w:val="0"/>
      <w:marTop w:val="0"/>
      <w:marBottom w:val="0"/>
      <w:divBdr>
        <w:top w:val="none" w:sz="0" w:space="0" w:color="auto"/>
        <w:left w:val="none" w:sz="0" w:space="0" w:color="auto"/>
        <w:bottom w:val="none" w:sz="0" w:space="0" w:color="auto"/>
        <w:right w:val="none" w:sz="0" w:space="0" w:color="auto"/>
      </w:divBdr>
    </w:div>
    <w:div w:id="809595663">
      <w:bodyDiv w:val="1"/>
      <w:marLeft w:val="0"/>
      <w:marRight w:val="0"/>
      <w:marTop w:val="0"/>
      <w:marBottom w:val="0"/>
      <w:divBdr>
        <w:top w:val="none" w:sz="0" w:space="0" w:color="auto"/>
        <w:left w:val="none" w:sz="0" w:space="0" w:color="auto"/>
        <w:bottom w:val="none" w:sz="0" w:space="0" w:color="auto"/>
        <w:right w:val="none" w:sz="0" w:space="0" w:color="auto"/>
      </w:divBdr>
    </w:div>
    <w:div w:id="878931801">
      <w:bodyDiv w:val="1"/>
      <w:marLeft w:val="0"/>
      <w:marRight w:val="0"/>
      <w:marTop w:val="0"/>
      <w:marBottom w:val="0"/>
      <w:divBdr>
        <w:top w:val="none" w:sz="0" w:space="0" w:color="auto"/>
        <w:left w:val="none" w:sz="0" w:space="0" w:color="auto"/>
        <w:bottom w:val="none" w:sz="0" w:space="0" w:color="auto"/>
        <w:right w:val="none" w:sz="0" w:space="0" w:color="auto"/>
      </w:divBdr>
    </w:div>
    <w:div w:id="978725154">
      <w:bodyDiv w:val="1"/>
      <w:marLeft w:val="0"/>
      <w:marRight w:val="0"/>
      <w:marTop w:val="0"/>
      <w:marBottom w:val="0"/>
      <w:divBdr>
        <w:top w:val="none" w:sz="0" w:space="0" w:color="auto"/>
        <w:left w:val="none" w:sz="0" w:space="0" w:color="auto"/>
        <w:bottom w:val="none" w:sz="0" w:space="0" w:color="auto"/>
        <w:right w:val="none" w:sz="0" w:space="0" w:color="auto"/>
      </w:divBdr>
    </w:div>
    <w:div w:id="1100683269">
      <w:bodyDiv w:val="1"/>
      <w:marLeft w:val="0"/>
      <w:marRight w:val="0"/>
      <w:marTop w:val="0"/>
      <w:marBottom w:val="0"/>
      <w:divBdr>
        <w:top w:val="none" w:sz="0" w:space="0" w:color="auto"/>
        <w:left w:val="none" w:sz="0" w:space="0" w:color="auto"/>
        <w:bottom w:val="none" w:sz="0" w:space="0" w:color="auto"/>
        <w:right w:val="none" w:sz="0" w:space="0" w:color="auto"/>
      </w:divBdr>
    </w:div>
    <w:div w:id="1383095615">
      <w:bodyDiv w:val="1"/>
      <w:marLeft w:val="0"/>
      <w:marRight w:val="0"/>
      <w:marTop w:val="0"/>
      <w:marBottom w:val="0"/>
      <w:divBdr>
        <w:top w:val="none" w:sz="0" w:space="0" w:color="auto"/>
        <w:left w:val="none" w:sz="0" w:space="0" w:color="auto"/>
        <w:bottom w:val="none" w:sz="0" w:space="0" w:color="auto"/>
        <w:right w:val="none" w:sz="0" w:space="0" w:color="auto"/>
      </w:divBdr>
    </w:div>
    <w:div w:id="1394425524">
      <w:bodyDiv w:val="1"/>
      <w:marLeft w:val="0"/>
      <w:marRight w:val="0"/>
      <w:marTop w:val="0"/>
      <w:marBottom w:val="0"/>
      <w:divBdr>
        <w:top w:val="none" w:sz="0" w:space="0" w:color="auto"/>
        <w:left w:val="none" w:sz="0" w:space="0" w:color="auto"/>
        <w:bottom w:val="none" w:sz="0" w:space="0" w:color="auto"/>
        <w:right w:val="none" w:sz="0" w:space="0" w:color="auto"/>
      </w:divBdr>
    </w:div>
    <w:div w:id="1422020423">
      <w:bodyDiv w:val="1"/>
      <w:marLeft w:val="0"/>
      <w:marRight w:val="0"/>
      <w:marTop w:val="0"/>
      <w:marBottom w:val="0"/>
      <w:divBdr>
        <w:top w:val="none" w:sz="0" w:space="0" w:color="auto"/>
        <w:left w:val="none" w:sz="0" w:space="0" w:color="auto"/>
        <w:bottom w:val="none" w:sz="0" w:space="0" w:color="auto"/>
        <w:right w:val="none" w:sz="0" w:space="0" w:color="auto"/>
      </w:divBdr>
    </w:div>
    <w:div w:id="1584997191">
      <w:bodyDiv w:val="1"/>
      <w:marLeft w:val="0"/>
      <w:marRight w:val="0"/>
      <w:marTop w:val="0"/>
      <w:marBottom w:val="0"/>
      <w:divBdr>
        <w:top w:val="none" w:sz="0" w:space="0" w:color="auto"/>
        <w:left w:val="none" w:sz="0" w:space="0" w:color="auto"/>
        <w:bottom w:val="none" w:sz="0" w:space="0" w:color="auto"/>
        <w:right w:val="none" w:sz="0" w:space="0" w:color="auto"/>
      </w:divBdr>
    </w:div>
    <w:div w:id="1609653460">
      <w:bodyDiv w:val="1"/>
      <w:marLeft w:val="0"/>
      <w:marRight w:val="0"/>
      <w:marTop w:val="0"/>
      <w:marBottom w:val="0"/>
      <w:divBdr>
        <w:top w:val="none" w:sz="0" w:space="0" w:color="auto"/>
        <w:left w:val="none" w:sz="0" w:space="0" w:color="auto"/>
        <w:bottom w:val="none" w:sz="0" w:space="0" w:color="auto"/>
        <w:right w:val="none" w:sz="0" w:space="0" w:color="auto"/>
      </w:divBdr>
    </w:div>
    <w:div w:id="1641885925">
      <w:bodyDiv w:val="1"/>
      <w:marLeft w:val="0"/>
      <w:marRight w:val="0"/>
      <w:marTop w:val="0"/>
      <w:marBottom w:val="0"/>
      <w:divBdr>
        <w:top w:val="none" w:sz="0" w:space="0" w:color="auto"/>
        <w:left w:val="none" w:sz="0" w:space="0" w:color="auto"/>
        <w:bottom w:val="none" w:sz="0" w:space="0" w:color="auto"/>
        <w:right w:val="none" w:sz="0" w:space="0" w:color="auto"/>
      </w:divBdr>
    </w:div>
    <w:div w:id="1738239387">
      <w:bodyDiv w:val="1"/>
      <w:marLeft w:val="0"/>
      <w:marRight w:val="0"/>
      <w:marTop w:val="0"/>
      <w:marBottom w:val="0"/>
      <w:divBdr>
        <w:top w:val="none" w:sz="0" w:space="0" w:color="auto"/>
        <w:left w:val="none" w:sz="0" w:space="0" w:color="auto"/>
        <w:bottom w:val="none" w:sz="0" w:space="0" w:color="auto"/>
        <w:right w:val="none" w:sz="0" w:space="0" w:color="auto"/>
      </w:divBdr>
    </w:div>
    <w:div w:id="21436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ventanillaunica@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5F0B7-865D-4D99-8EDD-7BC9AEE7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2479</Words>
  <Characters>13637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Subgerencia Admin</dc:creator>
  <cp:lastModifiedBy>TALENTO HUMANO</cp:lastModifiedBy>
  <cp:revision>6</cp:revision>
  <cp:lastPrinted>2023-04-19T22:25:00Z</cp:lastPrinted>
  <dcterms:created xsi:type="dcterms:W3CDTF">2023-04-18T20:17:00Z</dcterms:created>
  <dcterms:modified xsi:type="dcterms:W3CDTF">2023-04-19T22:26:00Z</dcterms:modified>
</cp:coreProperties>
</file>